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5EC3C" w14:textId="4FD76BEC" w:rsidR="00BD0379" w:rsidRDefault="002B0025" w:rsidP="00BD0379">
      <w:pPr>
        <w:spacing w:after="120"/>
        <w:jc w:val="both"/>
        <w:rPr>
          <w:rFonts w:cs="Arial"/>
          <w:i/>
          <w:sz w:val="28"/>
          <w:szCs w:val="28"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6F562" wp14:editId="2A008067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CE955" w14:textId="77777777"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06F56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" filled="f" stroked="f" strokeweight=".5pt">
                <v:textbox>
                  <w:txbxContent>
                    <w:p w14:paraId="4ACCE955" w14:textId="77777777"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B40D" wp14:editId="7CEA3F3F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C811B5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2B5C12D0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AB40D"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" filled="f" stroked="f" strokeweight=".5pt">
                <v:textbox>
                  <w:txbxContent>
                    <w:p w14:paraId="19C811B5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2B5C12D0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93CB6" wp14:editId="48EAF074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070A" w14:textId="6AF5AF79" w:rsidR="007939DE" w:rsidRDefault="0020589B" w:rsidP="009455A2">
                            <w:pPr>
                              <w:jc w:val="center"/>
                            </w:pPr>
                            <w:r w:rsidRPr="0020589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CC0CD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7</w:t>
                            </w:r>
                            <w:r w:rsidR="009455A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ФЕВРАЛЯ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93CB6"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" filled="f" stroked="f" strokeweight=".5pt">
                <v:textbox>
                  <w:txbxContent>
                    <w:p w14:paraId="35B6070A" w14:textId="6AF5AF79" w:rsidR="007939DE" w:rsidRDefault="0020589B" w:rsidP="009455A2">
                      <w:pPr>
                        <w:jc w:val="center"/>
                      </w:pPr>
                      <w:r w:rsidRPr="0020589B"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CC0CD4">
                        <w:rPr>
                          <w:rFonts w:ascii="Arial" w:hAnsi="Arial" w:cs="Arial"/>
                          <w:color w:val="FFFFFF" w:themeColor="background1"/>
                        </w:rPr>
                        <w:t>7</w:t>
                      </w:r>
                      <w:r w:rsidR="009455A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ФЕВРАЛЯ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75FEA" wp14:editId="33C782AE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DE506C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75FEA"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" filled="f" stroked="f" strokeweight=".5pt">
                <v:textbox>
                  <w:txbxContent>
                    <w:p w14:paraId="57DE506C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A841BD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14:paraId="0F3D56CD" w14:textId="77777777" w:rsidR="007C04A5" w:rsidRPr="006001DB" w:rsidRDefault="007C04A5" w:rsidP="007C04A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6001DB">
        <w:rPr>
          <w:rFonts w:cs="Arial"/>
          <w:b/>
          <w:bCs/>
          <w:sz w:val="20"/>
          <w:szCs w:val="20"/>
        </w:rPr>
        <w:t>Жалобу, связанную с единым налоговым счетом, налоговики рассмотрят и при нарушении порядка ее подачи</w:t>
      </w:r>
    </w:p>
    <w:p w14:paraId="3F37B5DD" w14:textId="41928657" w:rsidR="007C04A5" w:rsidRPr="006001DB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6001DB">
        <w:rPr>
          <w:rFonts w:cs="Arial"/>
          <w:sz w:val="20"/>
          <w:szCs w:val="20"/>
        </w:rPr>
        <w:t xml:space="preserve">Жалобу на акты ненормативного характера, действия или бездействие должностных лиц налоговой подписывает </w:t>
      </w:r>
      <w:r w:rsidR="00F90862">
        <w:rPr>
          <w:rFonts w:cs="Arial"/>
          <w:sz w:val="20"/>
          <w:szCs w:val="20"/>
        </w:rPr>
        <w:t xml:space="preserve">подавшее ее </w:t>
      </w:r>
      <w:r w:rsidRPr="006001DB">
        <w:rPr>
          <w:rFonts w:cs="Arial"/>
          <w:sz w:val="20"/>
          <w:szCs w:val="20"/>
        </w:rPr>
        <w:t xml:space="preserve">лицо или </w:t>
      </w:r>
      <w:r w:rsidR="00F90862">
        <w:rPr>
          <w:rFonts w:cs="Arial"/>
          <w:sz w:val="20"/>
          <w:szCs w:val="20"/>
        </w:rPr>
        <w:t xml:space="preserve">его </w:t>
      </w:r>
      <w:r w:rsidRPr="006001DB">
        <w:rPr>
          <w:rFonts w:cs="Arial"/>
          <w:sz w:val="20"/>
          <w:szCs w:val="20"/>
        </w:rPr>
        <w:t xml:space="preserve">представитель. </w:t>
      </w:r>
      <w:r w:rsidR="00F90862" w:rsidRPr="006001DB">
        <w:rPr>
          <w:rFonts w:cs="Arial"/>
          <w:sz w:val="20"/>
          <w:szCs w:val="20"/>
        </w:rPr>
        <w:t>Жалобу</w:t>
      </w:r>
      <w:r w:rsidRPr="006001DB">
        <w:rPr>
          <w:rFonts w:cs="Arial"/>
          <w:sz w:val="20"/>
          <w:szCs w:val="20"/>
        </w:rPr>
        <w:t xml:space="preserve"> можно подать в письменной и электронной форме.</w:t>
      </w:r>
    </w:p>
    <w:p w14:paraId="5748AC63" w14:textId="77777777" w:rsidR="007C04A5" w:rsidRPr="006001DB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6001DB">
        <w:rPr>
          <w:rFonts w:cs="Arial"/>
          <w:sz w:val="20"/>
          <w:szCs w:val="20"/>
        </w:rPr>
        <w:t>Если не выполнить эти требования, вышестоящий налоговый орган не рассмотрит жалобу.</w:t>
      </w:r>
    </w:p>
    <w:p w14:paraId="1A0A2849" w14:textId="2D3880A9" w:rsidR="007C04A5" w:rsidRPr="006001DB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6001DB">
        <w:rPr>
          <w:rFonts w:cs="Arial"/>
          <w:sz w:val="20"/>
          <w:szCs w:val="20"/>
        </w:rPr>
        <w:t>Однако ФНС указала на необходимость рассматривать по существу жалобы по вопросам, связанным с единым налоговым счетом. Это нужно</w:t>
      </w:r>
      <w:r w:rsidR="00F90862">
        <w:rPr>
          <w:rFonts w:cs="Arial"/>
          <w:sz w:val="20"/>
          <w:szCs w:val="20"/>
        </w:rPr>
        <w:t xml:space="preserve"> для того</w:t>
      </w:r>
      <w:r w:rsidRPr="006001DB">
        <w:rPr>
          <w:rFonts w:cs="Arial"/>
          <w:sz w:val="20"/>
          <w:szCs w:val="20"/>
        </w:rPr>
        <w:t>, чтобы оперативно выявить и устранить причины нарушения прав налогоплательщиков.</w:t>
      </w:r>
    </w:p>
    <w:p w14:paraId="12B83597" w14:textId="77777777" w:rsidR="007C04A5" w:rsidRPr="006001DB" w:rsidRDefault="007C04A5" w:rsidP="007C04A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6001DB">
        <w:rPr>
          <w:rFonts w:cs="Arial"/>
          <w:i/>
          <w:iCs/>
          <w:sz w:val="20"/>
          <w:szCs w:val="20"/>
          <w:u w:val="single"/>
        </w:rPr>
        <w:t>Письмо ФНС России от 14.02.2023 N БВ-4-9/1702@</w:t>
      </w:r>
      <w:r w:rsidRPr="006001DB">
        <w:rPr>
          <w:rFonts w:cs="Arial"/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6001DB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6001DB">
        <w:rPr>
          <w:rFonts w:cs="Arial"/>
          <w:i/>
          <w:iCs/>
          <w:sz w:val="20"/>
          <w:szCs w:val="20"/>
        </w:rPr>
        <w:t>)</w:t>
      </w:r>
    </w:p>
    <w:p w14:paraId="3FEC96C1" w14:textId="77777777" w:rsidR="007C04A5" w:rsidRPr="006001DB" w:rsidRDefault="007C04A5" w:rsidP="007C04A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B80A8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309CA37F" w14:textId="5436E20D" w:rsidR="00852520" w:rsidRDefault="00852520" w:rsidP="009A4A5B">
      <w:pPr>
        <w:spacing w:after="120"/>
        <w:jc w:val="both"/>
        <w:rPr>
          <w:rFonts w:cs="Arial"/>
          <w:i/>
          <w:iCs/>
          <w:sz w:val="28"/>
          <w:szCs w:val="28"/>
        </w:rPr>
      </w:pPr>
      <w:r>
        <w:rPr>
          <w:rFonts w:cs="Arial"/>
          <w:i/>
          <w:iCs/>
          <w:sz w:val="28"/>
          <w:szCs w:val="28"/>
        </w:rPr>
        <w:t>Судебная практика</w:t>
      </w:r>
    </w:p>
    <w:p w14:paraId="3555778B" w14:textId="5BA30A82" w:rsidR="007C04A5" w:rsidRPr="007C04A5" w:rsidRDefault="007C04A5" w:rsidP="007C04A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7C04A5">
        <w:rPr>
          <w:rFonts w:cs="Arial"/>
          <w:b/>
          <w:bCs/>
          <w:sz w:val="20"/>
          <w:szCs w:val="20"/>
        </w:rPr>
        <w:t>Суд: инспекция вправе не принять декларацию, которую сдали в последний день периода</w:t>
      </w:r>
    </w:p>
    <w:p w14:paraId="362E104A" w14:textId="24348DC9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 xml:space="preserve">Обязанность по подаче декларации за налоговый или отчетный период возникает на следующий день после окончания </w:t>
      </w:r>
      <w:r w:rsidR="00F90862">
        <w:rPr>
          <w:rFonts w:cs="Arial"/>
          <w:sz w:val="20"/>
          <w:szCs w:val="20"/>
        </w:rPr>
        <w:t xml:space="preserve">этого </w:t>
      </w:r>
      <w:r w:rsidRPr="007C04A5">
        <w:rPr>
          <w:rFonts w:cs="Arial"/>
          <w:sz w:val="20"/>
          <w:szCs w:val="20"/>
        </w:rPr>
        <w:t xml:space="preserve">периода. Если нет </w:t>
      </w:r>
      <w:r>
        <w:rPr>
          <w:rFonts w:cs="Arial"/>
          <w:sz w:val="20"/>
          <w:szCs w:val="20"/>
        </w:rPr>
        <w:t>«</w:t>
      </w:r>
      <w:r w:rsidRPr="007C04A5">
        <w:rPr>
          <w:rFonts w:cs="Arial"/>
          <w:sz w:val="20"/>
          <w:szCs w:val="20"/>
        </w:rPr>
        <w:t>первички</w:t>
      </w:r>
      <w:r>
        <w:rPr>
          <w:rFonts w:cs="Arial"/>
          <w:sz w:val="20"/>
          <w:szCs w:val="20"/>
        </w:rPr>
        <w:t>»</w:t>
      </w:r>
      <w:r w:rsidRPr="007C04A5">
        <w:rPr>
          <w:rFonts w:cs="Arial"/>
          <w:sz w:val="20"/>
          <w:szCs w:val="20"/>
        </w:rPr>
        <w:t xml:space="preserve">, то данные в декларации, которую представили до завершения периода, </w:t>
      </w:r>
      <w:r w:rsidR="00F90862">
        <w:rPr>
          <w:rFonts w:cs="Arial"/>
          <w:sz w:val="20"/>
          <w:szCs w:val="20"/>
        </w:rPr>
        <w:t>–</w:t>
      </w:r>
      <w:r w:rsidR="00F90862">
        <w:rPr>
          <w:rFonts w:cs="Arial"/>
          <w:sz w:val="20"/>
          <w:szCs w:val="20"/>
        </w:rPr>
        <w:t xml:space="preserve"> </w:t>
      </w:r>
      <w:r w:rsidRPr="007C04A5">
        <w:rPr>
          <w:rFonts w:cs="Arial"/>
          <w:sz w:val="20"/>
          <w:szCs w:val="20"/>
        </w:rPr>
        <w:t>предположительные или мнимые. У такой декларации нет юридического значения. Она не соответствует понятию налоговой декларации и не подлежит проверке. ВС РФ в передаче жалобы</w:t>
      </w:r>
      <w:r w:rsidR="00F90862" w:rsidRPr="00F90862">
        <w:rPr>
          <w:rFonts w:cs="Arial"/>
          <w:sz w:val="20"/>
          <w:szCs w:val="20"/>
        </w:rPr>
        <w:t xml:space="preserve"> </w:t>
      </w:r>
      <w:r w:rsidR="00F90862" w:rsidRPr="007C04A5">
        <w:rPr>
          <w:rFonts w:cs="Arial"/>
          <w:sz w:val="20"/>
          <w:szCs w:val="20"/>
        </w:rPr>
        <w:t>отказал</w:t>
      </w:r>
      <w:r w:rsidRPr="007C04A5">
        <w:rPr>
          <w:rFonts w:cs="Arial"/>
          <w:sz w:val="20"/>
          <w:szCs w:val="20"/>
        </w:rPr>
        <w:t>.</w:t>
      </w:r>
    </w:p>
    <w:p w14:paraId="2033B051" w14:textId="41E530EB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>Отметим</w:t>
      </w:r>
      <w:r w:rsidR="00F90862">
        <w:rPr>
          <w:rFonts w:cs="Arial"/>
          <w:sz w:val="20"/>
          <w:szCs w:val="20"/>
        </w:rPr>
        <w:t>:</w:t>
      </w:r>
      <w:r w:rsidRPr="007C04A5">
        <w:rPr>
          <w:rFonts w:cs="Arial"/>
          <w:sz w:val="20"/>
          <w:szCs w:val="20"/>
        </w:rPr>
        <w:t xml:space="preserve"> ранее АС Московского округа указывал на то, что представлять декларацию до завершения налогового периода не запрещено.</w:t>
      </w:r>
    </w:p>
    <w:p w14:paraId="17F2EAF6" w14:textId="7089EE65" w:rsidR="007C04A5" w:rsidRPr="007C04A5" w:rsidRDefault="007C04A5" w:rsidP="007C04A5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7C04A5">
        <w:rPr>
          <w:rFonts w:cs="Arial"/>
          <w:i/>
          <w:iCs/>
          <w:sz w:val="20"/>
          <w:szCs w:val="20"/>
          <w:u w:val="single"/>
        </w:rPr>
        <w:t>Определение ВС РФ от 01.02.2023 N 305-ЭС22-25615</w:t>
      </w:r>
      <w:r w:rsidRPr="007C04A5">
        <w:rPr>
          <w:rFonts w:cs="Arial"/>
          <w:i/>
          <w:iCs/>
          <w:sz w:val="20"/>
          <w:szCs w:val="20"/>
        </w:rPr>
        <w:t xml:space="preserve"> (</w:t>
      </w:r>
      <w:hyperlink r:id="rId8" w:tooltip="Ссылка на КонсультантПлюс" w:history="1">
        <w:r w:rsidRPr="007C04A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7C04A5">
        <w:rPr>
          <w:rFonts w:cs="Arial"/>
          <w:i/>
          <w:iCs/>
          <w:sz w:val="20"/>
          <w:szCs w:val="20"/>
        </w:rPr>
        <w:t>/</w:t>
      </w:r>
      <w:hyperlink r:id="rId9" w:tooltip="Ссылка на КонсультантПлюс" w:history="1">
        <w:r w:rsidRPr="007C04A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7C04A5">
        <w:rPr>
          <w:rFonts w:cs="Arial"/>
          <w:i/>
          <w:iCs/>
          <w:sz w:val="20"/>
          <w:szCs w:val="20"/>
        </w:rPr>
        <w:t>)</w:t>
      </w:r>
    </w:p>
    <w:p w14:paraId="0E04287C" w14:textId="53A289BD" w:rsidR="007C04A5" w:rsidRPr="007C04A5" w:rsidRDefault="007C04A5" w:rsidP="007C04A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7C04A5">
        <w:rPr>
          <w:rFonts w:cs="Arial"/>
          <w:i/>
          <w:iCs/>
          <w:sz w:val="20"/>
          <w:szCs w:val="20"/>
        </w:rPr>
        <w:t>Решения высших судов</w:t>
      </w:r>
    </w:p>
    <w:p w14:paraId="440133C3" w14:textId="467ABBA5" w:rsidR="007C04A5" w:rsidRPr="007C04A5" w:rsidRDefault="007C04A5" w:rsidP="007C04A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7C04A5">
        <w:rPr>
          <w:rFonts w:cs="Arial"/>
          <w:b/>
          <w:bCs/>
          <w:sz w:val="20"/>
          <w:szCs w:val="20"/>
        </w:rPr>
        <w:t>Медицинская организация оплатила услуги врача по ГПД – суд не счел затраты нецелевыми</w:t>
      </w:r>
    </w:p>
    <w:p w14:paraId="1D59B481" w14:textId="37C5F5A2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>Больница заключила ГПД с врачом, который работал в другой мед</w:t>
      </w:r>
      <w:r>
        <w:rPr>
          <w:rFonts w:cs="Arial"/>
          <w:sz w:val="20"/>
          <w:szCs w:val="20"/>
        </w:rPr>
        <w:t xml:space="preserve">ицинской </w:t>
      </w:r>
      <w:r w:rsidRPr="007C04A5">
        <w:rPr>
          <w:rFonts w:cs="Arial"/>
          <w:sz w:val="20"/>
          <w:szCs w:val="20"/>
        </w:rPr>
        <w:t>организации. По договору он консультировал пациентов. Услуги оплачивали за счет ОМС.</w:t>
      </w:r>
    </w:p>
    <w:p w14:paraId="4A13A232" w14:textId="65A98422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 xml:space="preserve">Врач не являлся ИП и не имел лицензии на </w:t>
      </w:r>
      <w:r w:rsidR="00F90862">
        <w:rPr>
          <w:rFonts w:cs="Arial"/>
          <w:sz w:val="20"/>
          <w:szCs w:val="20"/>
        </w:rPr>
        <w:t xml:space="preserve">осуществление </w:t>
      </w:r>
      <w:r w:rsidRPr="007C04A5">
        <w:rPr>
          <w:rFonts w:cs="Arial"/>
          <w:sz w:val="20"/>
          <w:szCs w:val="20"/>
        </w:rPr>
        <w:t>самостоятельн</w:t>
      </w:r>
      <w:r w:rsidR="00F90862">
        <w:rPr>
          <w:rFonts w:cs="Arial"/>
          <w:sz w:val="20"/>
          <w:szCs w:val="20"/>
        </w:rPr>
        <w:t>ой</w:t>
      </w:r>
      <w:r w:rsidRPr="007C04A5">
        <w:rPr>
          <w:rFonts w:cs="Arial"/>
          <w:sz w:val="20"/>
          <w:szCs w:val="20"/>
        </w:rPr>
        <w:t xml:space="preserve"> деятельност</w:t>
      </w:r>
      <w:r w:rsidR="00F90862">
        <w:rPr>
          <w:rFonts w:cs="Arial"/>
          <w:sz w:val="20"/>
          <w:szCs w:val="20"/>
        </w:rPr>
        <w:t>и</w:t>
      </w:r>
      <w:r w:rsidRPr="007C04A5">
        <w:rPr>
          <w:rFonts w:cs="Arial"/>
          <w:sz w:val="20"/>
          <w:szCs w:val="20"/>
        </w:rPr>
        <w:t>. Контролеры признали расходы больницы нецелевыми.</w:t>
      </w:r>
    </w:p>
    <w:p w14:paraId="7F456259" w14:textId="10B83DB7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>Суд не поддержал проверяющих. Он учел, что консультирование пациентов входило в программу ОМС, а лицензия по нужному профилю была у больницы.</w:t>
      </w:r>
    </w:p>
    <w:p w14:paraId="1F679F3F" w14:textId="0F7C12B1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>Отметим</w:t>
      </w:r>
      <w:r w:rsidR="00F90862">
        <w:rPr>
          <w:rFonts w:cs="Arial"/>
          <w:sz w:val="20"/>
          <w:szCs w:val="20"/>
        </w:rPr>
        <w:t>:</w:t>
      </w:r>
      <w:r w:rsidRPr="007C04A5">
        <w:rPr>
          <w:rFonts w:cs="Arial"/>
          <w:sz w:val="20"/>
          <w:szCs w:val="20"/>
        </w:rPr>
        <w:t xml:space="preserve"> в ноябре 2022 года ВС РФ оставил в силе аналогичное решение АС Уральского округа. Мы уже сообщали и о похожем выводе 6-го ААС.</w:t>
      </w:r>
    </w:p>
    <w:p w14:paraId="6554EFAD" w14:textId="3577A23F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>Полагаем, суды учли и то, что врачи работали по трудовым договорам в иных мед</w:t>
      </w:r>
      <w:r>
        <w:rPr>
          <w:rFonts w:cs="Arial"/>
          <w:sz w:val="20"/>
          <w:szCs w:val="20"/>
        </w:rPr>
        <w:t xml:space="preserve">ицинских </w:t>
      </w:r>
      <w:r w:rsidRPr="007C04A5">
        <w:rPr>
          <w:rFonts w:cs="Arial"/>
          <w:sz w:val="20"/>
          <w:szCs w:val="20"/>
        </w:rPr>
        <w:t>организациях. В противном случае по закону их нельзя было бы отнести к мед</w:t>
      </w:r>
      <w:r>
        <w:rPr>
          <w:rFonts w:cs="Arial"/>
          <w:sz w:val="20"/>
          <w:szCs w:val="20"/>
        </w:rPr>
        <w:t xml:space="preserve">ицинским </w:t>
      </w:r>
      <w:r w:rsidRPr="007C04A5">
        <w:rPr>
          <w:rFonts w:cs="Arial"/>
          <w:sz w:val="20"/>
          <w:szCs w:val="20"/>
        </w:rPr>
        <w:t>работникам.</w:t>
      </w:r>
    </w:p>
    <w:p w14:paraId="3598FE95" w14:textId="6919CF88" w:rsidR="007C04A5" w:rsidRPr="007C04A5" w:rsidRDefault="007C04A5" w:rsidP="007C04A5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7C04A5">
        <w:rPr>
          <w:rFonts w:cs="Arial"/>
          <w:i/>
          <w:iCs/>
          <w:sz w:val="20"/>
          <w:szCs w:val="20"/>
          <w:u w:val="single"/>
        </w:rPr>
        <w:t>Постановление 1-го ААС от 22.12.2022 по делу N А43-21344/2022</w:t>
      </w:r>
      <w:r w:rsidRPr="007C04A5">
        <w:rPr>
          <w:rFonts w:cs="Arial"/>
          <w:i/>
          <w:iCs/>
          <w:sz w:val="20"/>
          <w:szCs w:val="20"/>
        </w:rPr>
        <w:t xml:space="preserve"> (</w:t>
      </w:r>
      <w:hyperlink r:id="rId10" w:tooltip="Ссылка на КонсультантПлюс" w:history="1">
        <w:r w:rsidRPr="007C04A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7C04A5">
        <w:rPr>
          <w:rFonts w:cs="Arial"/>
          <w:i/>
          <w:iCs/>
          <w:sz w:val="20"/>
          <w:szCs w:val="20"/>
        </w:rPr>
        <w:t>/</w:t>
      </w:r>
      <w:hyperlink r:id="rId11" w:tooltip="Ссылка на КонсультантПлюс" w:history="1">
        <w:r w:rsidRPr="007C04A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7C04A5">
        <w:rPr>
          <w:rFonts w:cs="Arial"/>
          <w:i/>
          <w:iCs/>
          <w:sz w:val="20"/>
          <w:szCs w:val="20"/>
        </w:rPr>
        <w:t>)</w:t>
      </w:r>
    </w:p>
    <w:p w14:paraId="194EB940" w14:textId="25E5C44E" w:rsidR="00517A3D" w:rsidRPr="00517A3D" w:rsidRDefault="00517A3D" w:rsidP="00517A3D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17A3D">
        <w:rPr>
          <w:rFonts w:cs="Arial"/>
          <w:i/>
          <w:iCs/>
          <w:sz w:val="20"/>
          <w:szCs w:val="20"/>
        </w:rPr>
        <w:t xml:space="preserve">Арбитражные </w:t>
      </w:r>
      <w:r w:rsidR="007C04A5">
        <w:rPr>
          <w:rFonts w:cs="Arial"/>
          <w:i/>
          <w:iCs/>
          <w:sz w:val="20"/>
          <w:szCs w:val="20"/>
        </w:rPr>
        <w:t xml:space="preserve">апелляционные </w:t>
      </w:r>
      <w:r w:rsidRPr="00517A3D">
        <w:rPr>
          <w:rFonts w:cs="Arial"/>
          <w:i/>
          <w:iCs/>
          <w:sz w:val="20"/>
          <w:szCs w:val="20"/>
        </w:rPr>
        <w:t>суды</w:t>
      </w:r>
    </w:p>
    <w:p w14:paraId="41DF9F6F" w14:textId="304D9189" w:rsidR="007C04A5" w:rsidRPr="007C04A5" w:rsidRDefault="007C04A5" w:rsidP="007C04A5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7C04A5">
        <w:rPr>
          <w:rFonts w:cs="Arial"/>
          <w:b/>
          <w:bCs/>
          <w:sz w:val="20"/>
          <w:szCs w:val="20"/>
        </w:rPr>
        <w:t>Врио руководителя учреждения премировал себя – суд признал расходы нецелевыми</w:t>
      </w:r>
    </w:p>
    <w:p w14:paraId="7BB94E69" w14:textId="0DFF6ECB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>Учредитель поручил зам</w:t>
      </w:r>
      <w:r>
        <w:rPr>
          <w:rFonts w:cs="Arial"/>
          <w:sz w:val="20"/>
          <w:szCs w:val="20"/>
        </w:rPr>
        <w:t>естителю</w:t>
      </w:r>
      <w:r w:rsidRPr="007C04A5">
        <w:rPr>
          <w:rFonts w:cs="Arial"/>
          <w:sz w:val="20"/>
          <w:szCs w:val="20"/>
        </w:rPr>
        <w:t xml:space="preserve"> временно исполнять обязанности директора. Эту должность стороны считали вакантной, трудовой договор по ней не заключили. Доверенность зам</w:t>
      </w:r>
      <w:r>
        <w:rPr>
          <w:rFonts w:cs="Arial"/>
          <w:sz w:val="20"/>
          <w:szCs w:val="20"/>
        </w:rPr>
        <w:t>естителю</w:t>
      </w:r>
      <w:r w:rsidRPr="007C04A5">
        <w:rPr>
          <w:rFonts w:cs="Arial"/>
          <w:sz w:val="20"/>
          <w:szCs w:val="20"/>
        </w:rPr>
        <w:t xml:space="preserve"> тоже не оформили. В ЕГРЮЛ внесли запись о том, что он стал единоличным исполнительным органом.</w:t>
      </w:r>
    </w:p>
    <w:p w14:paraId="5A1FB930" w14:textId="7AA89A0E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7C04A5">
        <w:rPr>
          <w:rFonts w:cs="Arial"/>
          <w:sz w:val="20"/>
          <w:szCs w:val="20"/>
        </w:rPr>
        <w:t>Как врио директора</w:t>
      </w:r>
      <w:r w:rsidR="00F90862">
        <w:rPr>
          <w:rFonts w:cs="Arial"/>
          <w:sz w:val="20"/>
          <w:szCs w:val="20"/>
        </w:rPr>
        <w:t>,</w:t>
      </w:r>
      <w:r w:rsidRPr="007C04A5">
        <w:rPr>
          <w:rFonts w:cs="Arial"/>
          <w:sz w:val="20"/>
          <w:szCs w:val="20"/>
        </w:rPr>
        <w:t xml:space="preserve"> сотрудник назначал себе премии по ставке зама. Контролеры и суд расходы не одобрили:</w:t>
      </w:r>
    </w:p>
    <w:p w14:paraId="0E1054E3" w14:textId="063C44F1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7C04A5">
        <w:rPr>
          <w:rFonts w:cs="Arial"/>
          <w:sz w:val="20"/>
          <w:szCs w:val="20"/>
        </w:rPr>
        <w:t>сотрудника фактически перевели на должность руководителя. Его допустили к работе, которую можно выполнять только в должности директора. Этого достаточно, чтобы признать трудовой договор по новой ставке заключенным. Неважно, что кадровые документы о переводе не оформили;</w:t>
      </w:r>
    </w:p>
    <w:p w14:paraId="239531E7" w14:textId="58866409" w:rsidR="007C04A5" w:rsidRPr="007C04A5" w:rsidRDefault="007C04A5" w:rsidP="007C04A5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7C04A5">
        <w:rPr>
          <w:rFonts w:cs="Arial"/>
          <w:sz w:val="20"/>
          <w:szCs w:val="20"/>
        </w:rPr>
        <w:t>по региональному акту премировать руководителя мог только учредитель.</w:t>
      </w:r>
    </w:p>
    <w:p w14:paraId="4EB77A01" w14:textId="74741529" w:rsidR="007C04A5" w:rsidRPr="00F90862" w:rsidRDefault="007C04A5" w:rsidP="007C04A5">
      <w:pPr>
        <w:spacing w:after="0"/>
        <w:jc w:val="both"/>
        <w:rPr>
          <w:rFonts w:cs="Arial"/>
          <w:sz w:val="20"/>
          <w:szCs w:val="20"/>
        </w:rPr>
      </w:pPr>
      <w:r w:rsidRPr="00F90862">
        <w:rPr>
          <w:rFonts w:cs="Arial"/>
          <w:sz w:val="20"/>
          <w:szCs w:val="20"/>
        </w:rPr>
        <w:t>Отметим</w:t>
      </w:r>
      <w:r w:rsidR="00F90862">
        <w:rPr>
          <w:rFonts w:cs="Arial"/>
          <w:sz w:val="20"/>
          <w:szCs w:val="20"/>
        </w:rPr>
        <w:t>, что</w:t>
      </w:r>
      <w:r w:rsidRPr="00F90862">
        <w:rPr>
          <w:rFonts w:cs="Arial"/>
          <w:sz w:val="20"/>
          <w:szCs w:val="20"/>
        </w:rPr>
        <w:t xml:space="preserve"> в 2022 году аналогичные выводы поддержали:</w:t>
      </w:r>
      <w:r w:rsidR="00F90862" w:rsidRPr="00F90862">
        <w:rPr>
          <w:rFonts w:cs="Arial"/>
          <w:sz w:val="20"/>
          <w:szCs w:val="20"/>
        </w:rPr>
        <w:t xml:space="preserve"> </w:t>
      </w:r>
      <w:r w:rsidRPr="00F90862">
        <w:rPr>
          <w:rFonts w:cs="Arial"/>
          <w:sz w:val="20"/>
          <w:szCs w:val="20"/>
        </w:rPr>
        <w:t xml:space="preserve">ВС РФ </w:t>
      </w:r>
      <w:r w:rsidRPr="00F90862">
        <w:rPr>
          <w:rFonts w:cs="Arial"/>
          <w:bCs/>
          <w:sz w:val="20"/>
          <w:szCs w:val="20"/>
        </w:rPr>
        <w:t xml:space="preserve">– </w:t>
      </w:r>
      <w:r w:rsidRPr="00F90862">
        <w:rPr>
          <w:rFonts w:cs="Arial"/>
          <w:sz w:val="20"/>
          <w:szCs w:val="20"/>
        </w:rPr>
        <w:t xml:space="preserve">в марте и апреле, АС Северо-Кавказского округа </w:t>
      </w:r>
      <w:r w:rsidRPr="00F90862">
        <w:rPr>
          <w:rFonts w:cs="Arial"/>
          <w:bCs/>
          <w:sz w:val="20"/>
          <w:szCs w:val="20"/>
        </w:rPr>
        <w:t xml:space="preserve">– </w:t>
      </w:r>
      <w:r w:rsidRPr="00F90862">
        <w:rPr>
          <w:rFonts w:cs="Arial"/>
          <w:sz w:val="20"/>
          <w:szCs w:val="20"/>
        </w:rPr>
        <w:t>в начале декабря.</w:t>
      </w:r>
    </w:p>
    <w:p w14:paraId="29721E16" w14:textId="46A975F5" w:rsidR="007C04A5" w:rsidRPr="007C04A5" w:rsidRDefault="007C04A5" w:rsidP="007C04A5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7C04A5">
        <w:rPr>
          <w:rFonts w:cs="Arial"/>
          <w:i/>
          <w:iCs/>
          <w:sz w:val="20"/>
          <w:szCs w:val="20"/>
          <w:u w:val="single"/>
        </w:rPr>
        <w:t>Постановление 15-го ААС от 29.12.2022 по делу N А32-13662/2022</w:t>
      </w:r>
      <w:r w:rsidRPr="007C04A5">
        <w:rPr>
          <w:rFonts w:cs="Arial"/>
          <w:i/>
          <w:iCs/>
          <w:sz w:val="20"/>
          <w:szCs w:val="20"/>
        </w:rPr>
        <w:t xml:space="preserve"> (</w:t>
      </w:r>
      <w:hyperlink r:id="rId12" w:tooltip="Ссылка на КонсультантПлюс" w:history="1">
        <w:r w:rsidRPr="007C04A5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7C04A5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7C04A5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7C04A5">
        <w:rPr>
          <w:rFonts w:cs="Arial"/>
          <w:i/>
          <w:iCs/>
          <w:sz w:val="20"/>
          <w:szCs w:val="20"/>
        </w:rPr>
        <w:t>)</w:t>
      </w:r>
    </w:p>
    <w:p w14:paraId="50FDC5FB" w14:textId="245CAC2C" w:rsidR="00517A3D" w:rsidRPr="007C04A5" w:rsidRDefault="007C04A5" w:rsidP="007C04A5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17A3D">
        <w:rPr>
          <w:rFonts w:cs="Arial"/>
          <w:i/>
          <w:iCs/>
          <w:sz w:val="20"/>
          <w:szCs w:val="20"/>
        </w:rPr>
        <w:t xml:space="preserve">Арбитражные </w:t>
      </w:r>
      <w:r>
        <w:rPr>
          <w:rFonts w:cs="Arial"/>
          <w:i/>
          <w:iCs/>
          <w:sz w:val="20"/>
          <w:szCs w:val="20"/>
        </w:rPr>
        <w:t xml:space="preserve">апелляционные </w:t>
      </w:r>
      <w:r w:rsidRPr="00517A3D">
        <w:rPr>
          <w:rFonts w:cs="Arial"/>
          <w:i/>
          <w:iCs/>
          <w:sz w:val="20"/>
          <w:szCs w:val="20"/>
        </w:rPr>
        <w:t>суды</w:t>
      </w:r>
      <w:bookmarkStart w:id="1" w:name="_GoBack"/>
      <w:bookmarkEnd w:id="1"/>
    </w:p>
    <w:sectPr w:rsidR="00517A3D" w:rsidRPr="007C04A5" w:rsidSect="00E85E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E3182" w14:textId="77777777" w:rsidR="00215F33" w:rsidRDefault="00215F33" w:rsidP="00165173">
      <w:pPr>
        <w:spacing w:after="0" w:line="240" w:lineRule="auto"/>
      </w:pPr>
      <w:r>
        <w:separator/>
      </w:r>
    </w:p>
  </w:endnote>
  <w:endnote w:type="continuationSeparator" w:id="0">
    <w:p w14:paraId="1D4CD5CC" w14:textId="77777777" w:rsidR="00215F33" w:rsidRDefault="00215F33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E2AB6" w14:textId="77777777" w:rsidR="000D6515" w:rsidRDefault="000D65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84B45CB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6AC146FF" w14:textId="77777777" w:rsidR="004C3F5F" w:rsidRPr="00687604" w:rsidRDefault="004C3F5F" w:rsidP="006876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4D31A" w14:textId="77777777" w:rsidR="000D6515" w:rsidRDefault="000D65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000FF" w14:textId="77777777" w:rsidR="00215F33" w:rsidRDefault="00215F33" w:rsidP="00165173">
      <w:pPr>
        <w:spacing w:after="0" w:line="240" w:lineRule="auto"/>
      </w:pPr>
      <w:r>
        <w:separator/>
      </w:r>
    </w:p>
  </w:footnote>
  <w:footnote w:type="continuationSeparator" w:id="0">
    <w:p w14:paraId="5A691EED" w14:textId="77777777" w:rsidR="00215F33" w:rsidRDefault="00215F33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50A4" w14:textId="77777777" w:rsidR="000D6515" w:rsidRDefault="000D65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7C198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2F39F25B" wp14:editId="3C06EDC6">
          <wp:extent cx="7560000" cy="1388377"/>
          <wp:effectExtent l="0" t="0" r="3175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8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66D9F" w14:textId="77777777" w:rsidR="000D6515" w:rsidRDefault="000D65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67F3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6EA4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7D3"/>
    <w:rsid w:val="00062B2D"/>
    <w:rsid w:val="000635E1"/>
    <w:rsid w:val="000655BD"/>
    <w:rsid w:val="00065C49"/>
    <w:rsid w:val="00070D49"/>
    <w:rsid w:val="000718A7"/>
    <w:rsid w:val="00077EA6"/>
    <w:rsid w:val="00080118"/>
    <w:rsid w:val="000804EB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97DC7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4FA"/>
    <w:rsid w:val="000C4E50"/>
    <w:rsid w:val="000C5885"/>
    <w:rsid w:val="000C67F9"/>
    <w:rsid w:val="000C7B81"/>
    <w:rsid w:val="000D08BC"/>
    <w:rsid w:val="000D24AC"/>
    <w:rsid w:val="000D32F7"/>
    <w:rsid w:val="000D583D"/>
    <w:rsid w:val="000D6515"/>
    <w:rsid w:val="000D6D38"/>
    <w:rsid w:val="000D785E"/>
    <w:rsid w:val="000E0534"/>
    <w:rsid w:val="000E058D"/>
    <w:rsid w:val="000E06D8"/>
    <w:rsid w:val="000E0C0F"/>
    <w:rsid w:val="000E1E36"/>
    <w:rsid w:val="000E2E6A"/>
    <w:rsid w:val="000E2E8F"/>
    <w:rsid w:val="000E3EC7"/>
    <w:rsid w:val="000E4370"/>
    <w:rsid w:val="000E52DA"/>
    <w:rsid w:val="000E60F4"/>
    <w:rsid w:val="000E6F46"/>
    <w:rsid w:val="000F043D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2A4D"/>
    <w:rsid w:val="00113132"/>
    <w:rsid w:val="0011378D"/>
    <w:rsid w:val="00117876"/>
    <w:rsid w:val="001219FD"/>
    <w:rsid w:val="00124DAF"/>
    <w:rsid w:val="00126890"/>
    <w:rsid w:val="00130616"/>
    <w:rsid w:val="00130E31"/>
    <w:rsid w:val="00131E00"/>
    <w:rsid w:val="0013218E"/>
    <w:rsid w:val="00132F9F"/>
    <w:rsid w:val="00133638"/>
    <w:rsid w:val="00133B26"/>
    <w:rsid w:val="00134354"/>
    <w:rsid w:val="0013533C"/>
    <w:rsid w:val="00135488"/>
    <w:rsid w:val="00136085"/>
    <w:rsid w:val="00136C63"/>
    <w:rsid w:val="00136E6B"/>
    <w:rsid w:val="00136F06"/>
    <w:rsid w:val="00137755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1F91"/>
    <w:rsid w:val="00163098"/>
    <w:rsid w:val="00164769"/>
    <w:rsid w:val="00164C92"/>
    <w:rsid w:val="00165173"/>
    <w:rsid w:val="0016696D"/>
    <w:rsid w:val="00166972"/>
    <w:rsid w:val="00171146"/>
    <w:rsid w:val="00173683"/>
    <w:rsid w:val="00174C7F"/>
    <w:rsid w:val="00175014"/>
    <w:rsid w:val="001809A5"/>
    <w:rsid w:val="001825F0"/>
    <w:rsid w:val="00184E28"/>
    <w:rsid w:val="00185762"/>
    <w:rsid w:val="00186CBA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1A9C"/>
    <w:rsid w:val="001B2A09"/>
    <w:rsid w:val="001B7669"/>
    <w:rsid w:val="001C0B73"/>
    <w:rsid w:val="001C2A31"/>
    <w:rsid w:val="001C3AEA"/>
    <w:rsid w:val="001D0666"/>
    <w:rsid w:val="001D0AA8"/>
    <w:rsid w:val="001D2096"/>
    <w:rsid w:val="001D3049"/>
    <w:rsid w:val="001D5CDF"/>
    <w:rsid w:val="001D5EF8"/>
    <w:rsid w:val="001D5FDF"/>
    <w:rsid w:val="001D616E"/>
    <w:rsid w:val="001E0D3D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1253"/>
    <w:rsid w:val="00202ACE"/>
    <w:rsid w:val="00203808"/>
    <w:rsid w:val="00204DEA"/>
    <w:rsid w:val="0020589B"/>
    <w:rsid w:val="00205B3B"/>
    <w:rsid w:val="002061DB"/>
    <w:rsid w:val="00206236"/>
    <w:rsid w:val="002063E3"/>
    <w:rsid w:val="00207E8F"/>
    <w:rsid w:val="00214702"/>
    <w:rsid w:val="002151FA"/>
    <w:rsid w:val="00215F33"/>
    <w:rsid w:val="00220BD5"/>
    <w:rsid w:val="0022336E"/>
    <w:rsid w:val="00223761"/>
    <w:rsid w:val="00224062"/>
    <w:rsid w:val="00224191"/>
    <w:rsid w:val="00226700"/>
    <w:rsid w:val="002268DC"/>
    <w:rsid w:val="002319FE"/>
    <w:rsid w:val="00232D05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630"/>
    <w:rsid w:val="00246AC6"/>
    <w:rsid w:val="00246EA7"/>
    <w:rsid w:val="002515DE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1F2F"/>
    <w:rsid w:val="002637C9"/>
    <w:rsid w:val="00264BE1"/>
    <w:rsid w:val="002663F8"/>
    <w:rsid w:val="00267053"/>
    <w:rsid w:val="0027022E"/>
    <w:rsid w:val="0027330D"/>
    <w:rsid w:val="00273509"/>
    <w:rsid w:val="00273F40"/>
    <w:rsid w:val="00274051"/>
    <w:rsid w:val="0027472D"/>
    <w:rsid w:val="00276D34"/>
    <w:rsid w:val="00277333"/>
    <w:rsid w:val="00280D34"/>
    <w:rsid w:val="00283641"/>
    <w:rsid w:val="00283809"/>
    <w:rsid w:val="00284038"/>
    <w:rsid w:val="002840F8"/>
    <w:rsid w:val="00287D1A"/>
    <w:rsid w:val="00290190"/>
    <w:rsid w:val="0029061F"/>
    <w:rsid w:val="00290726"/>
    <w:rsid w:val="002910E8"/>
    <w:rsid w:val="0029561B"/>
    <w:rsid w:val="00296868"/>
    <w:rsid w:val="0029758D"/>
    <w:rsid w:val="002A07A7"/>
    <w:rsid w:val="002A0E37"/>
    <w:rsid w:val="002A0F32"/>
    <w:rsid w:val="002A17C3"/>
    <w:rsid w:val="002A2A66"/>
    <w:rsid w:val="002A467B"/>
    <w:rsid w:val="002A49E5"/>
    <w:rsid w:val="002A53CD"/>
    <w:rsid w:val="002A5BF2"/>
    <w:rsid w:val="002A7663"/>
    <w:rsid w:val="002B0025"/>
    <w:rsid w:val="002B2EFB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305"/>
    <w:rsid w:val="002E176D"/>
    <w:rsid w:val="002E288C"/>
    <w:rsid w:val="002E69F5"/>
    <w:rsid w:val="002E737E"/>
    <w:rsid w:val="002F48EF"/>
    <w:rsid w:val="002F51FE"/>
    <w:rsid w:val="00300FB4"/>
    <w:rsid w:val="0030171C"/>
    <w:rsid w:val="0030172A"/>
    <w:rsid w:val="0030194D"/>
    <w:rsid w:val="00301FC8"/>
    <w:rsid w:val="0030232C"/>
    <w:rsid w:val="00306013"/>
    <w:rsid w:val="0031059B"/>
    <w:rsid w:val="00311108"/>
    <w:rsid w:val="00311909"/>
    <w:rsid w:val="0031345D"/>
    <w:rsid w:val="00314F80"/>
    <w:rsid w:val="0031568E"/>
    <w:rsid w:val="00316508"/>
    <w:rsid w:val="00317D1B"/>
    <w:rsid w:val="00321018"/>
    <w:rsid w:val="003214EB"/>
    <w:rsid w:val="00321857"/>
    <w:rsid w:val="00322072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3638"/>
    <w:rsid w:val="00334ADB"/>
    <w:rsid w:val="00336522"/>
    <w:rsid w:val="003412C0"/>
    <w:rsid w:val="003420AB"/>
    <w:rsid w:val="00343C32"/>
    <w:rsid w:val="00343FC1"/>
    <w:rsid w:val="00344288"/>
    <w:rsid w:val="0034731F"/>
    <w:rsid w:val="00347E77"/>
    <w:rsid w:val="0035052B"/>
    <w:rsid w:val="00350D08"/>
    <w:rsid w:val="00351E4C"/>
    <w:rsid w:val="003525BA"/>
    <w:rsid w:val="003529E6"/>
    <w:rsid w:val="00352F0F"/>
    <w:rsid w:val="00354489"/>
    <w:rsid w:val="0035571D"/>
    <w:rsid w:val="00356036"/>
    <w:rsid w:val="00356F31"/>
    <w:rsid w:val="00356FB2"/>
    <w:rsid w:val="0035702C"/>
    <w:rsid w:val="0036002B"/>
    <w:rsid w:val="00360B9B"/>
    <w:rsid w:val="003617E7"/>
    <w:rsid w:val="00361E2B"/>
    <w:rsid w:val="003631A1"/>
    <w:rsid w:val="00363351"/>
    <w:rsid w:val="00363523"/>
    <w:rsid w:val="0036459B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507"/>
    <w:rsid w:val="00386AD3"/>
    <w:rsid w:val="003872D4"/>
    <w:rsid w:val="00387938"/>
    <w:rsid w:val="00390163"/>
    <w:rsid w:val="0039283D"/>
    <w:rsid w:val="00392CED"/>
    <w:rsid w:val="00392EFA"/>
    <w:rsid w:val="003955EF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466C"/>
    <w:rsid w:val="003D5A13"/>
    <w:rsid w:val="003E05D2"/>
    <w:rsid w:val="003E1153"/>
    <w:rsid w:val="003E1F7C"/>
    <w:rsid w:val="003E22FC"/>
    <w:rsid w:val="003E5364"/>
    <w:rsid w:val="003E607B"/>
    <w:rsid w:val="003E60B3"/>
    <w:rsid w:val="003E68FC"/>
    <w:rsid w:val="003E7AF0"/>
    <w:rsid w:val="003F03E2"/>
    <w:rsid w:val="003F3850"/>
    <w:rsid w:val="003F3945"/>
    <w:rsid w:val="003F75FD"/>
    <w:rsid w:val="004004AB"/>
    <w:rsid w:val="00400899"/>
    <w:rsid w:val="00401508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55B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3910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678AB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3F48"/>
    <w:rsid w:val="004B4D6C"/>
    <w:rsid w:val="004B582A"/>
    <w:rsid w:val="004B6E7F"/>
    <w:rsid w:val="004B6F30"/>
    <w:rsid w:val="004B7E58"/>
    <w:rsid w:val="004C089D"/>
    <w:rsid w:val="004C112A"/>
    <w:rsid w:val="004C2768"/>
    <w:rsid w:val="004C3F5F"/>
    <w:rsid w:val="004C4E9F"/>
    <w:rsid w:val="004C5636"/>
    <w:rsid w:val="004C57B5"/>
    <w:rsid w:val="004D02D2"/>
    <w:rsid w:val="004D04B8"/>
    <w:rsid w:val="004D2171"/>
    <w:rsid w:val="004D2318"/>
    <w:rsid w:val="004D39C3"/>
    <w:rsid w:val="004D6982"/>
    <w:rsid w:val="004D6F8F"/>
    <w:rsid w:val="004E0283"/>
    <w:rsid w:val="004E1534"/>
    <w:rsid w:val="004E196D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49D"/>
    <w:rsid w:val="004F674E"/>
    <w:rsid w:val="004F73B6"/>
    <w:rsid w:val="004F7428"/>
    <w:rsid w:val="004F7B0A"/>
    <w:rsid w:val="00510884"/>
    <w:rsid w:val="005155B6"/>
    <w:rsid w:val="00516106"/>
    <w:rsid w:val="00517920"/>
    <w:rsid w:val="00517A3D"/>
    <w:rsid w:val="0052135F"/>
    <w:rsid w:val="00521C97"/>
    <w:rsid w:val="00523E3B"/>
    <w:rsid w:val="00525A64"/>
    <w:rsid w:val="0052648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2333"/>
    <w:rsid w:val="00544401"/>
    <w:rsid w:val="005451EC"/>
    <w:rsid w:val="0055081E"/>
    <w:rsid w:val="005524CF"/>
    <w:rsid w:val="0055293D"/>
    <w:rsid w:val="00556502"/>
    <w:rsid w:val="005571DF"/>
    <w:rsid w:val="00560A33"/>
    <w:rsid w:val="00561811"/>
    <w:rsid w:val="00562108"/>
    <w:rsid w:val="005635DD"/>
    <w:rsid w:val="00564211"/>
    <w:rsid w:val="00564421"/>
    <w:rsid w:val="00564FF2"/>
    <w:rsid w:val="00565219"/>
    <w:rsid w:val="005660BD"/>
    <w:rsid w:val="0056670B"/>
    <w:rsid w:val="00567472"/>
    <w:rsid w:val="00570678"/>
    <w:rsid w:val="00570AAB"/>
    <w:rsid w:val="00570B74"/>
    <w:rsid w:val="0057485F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966E3"/>
    <w:rsid w:val="005A0824"/>
    <w:rsid w:val="005A0F2C"/>
    <w:rsid w:val="005A521D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2F6"/>
    <w:rsid w:val="005E29EF"/>
    <w:rsid w:val="005E37F7"/>
    <w:rsid w:val="005E4C5F"/>
    <w:rsid w:val="005E60EB"/>
    <w:rsid w:val="005E6389"/>
    <w:rsid w:val="005E6861"/>
    <w:rsid w:val="005E6B4A"/>
    <w:rsid w:val="005E7288"/>
    <w:rsid w:val="005E7390"/>
    <w:rsid w:val="005E7B5C"/>
    <w:rsid w:val="005F0BFA"/>
    <w:rsid w:val="005F643F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023A"/>
    <w:rsid w:val="00620A8F"/>
    <w:rsid w:val="006224C8"/>
    <w:rsid w:val="00622568"/>
    <w:rsid w:val="00624C28"/>
    <w:rsid w:val="006254D0"/>
    <w:rsid w:val="0062611A"/>
    <w:rsid w:val="00627667"/>
    <w:rsid w:val="00634A5B"/>
    <w:rsid w:val="006369DD"/>
    <w:rsid w:val="006371B1"/>
    <w:rsid w:val="006374C1"/>
    <w:rsid w:val="00637FA0"/>
    <w:rsid w:val="00641BBE"/>
    <w:rsid w:val="006424FD"/>
    <w:rsid w:val="00642789"/>
    <w:rsid w:val="00642BFB"/>
    <w:rsid w:val="0064385F"/>
    <w:rsid w:val="006471E8"/>
    <w:rsid w:val="00647426"/>
    <w:rsid w:val="00651ABE"/>
    <w:rsid w:val="006521C2"/>
    <w:rsid w:val="00654DE1"/>
    <w:rsid w:val="00654FEA"/>
    <w:rsid w:val="00656C97"/>
    <w:rsid w:val="0066065C"/>
    <w:rsid w:val="006606CC"/>
    <w:rsid w:val="00662697"/>
    <w:rsid w:val="00666DF4"/>
    <w:rsid w:val="00667CB7"/>
    <w:rsid w:val="00667F05"/>
    <w:rsid w:val="006716B5"/>
    <w:rsid w:val="006720CC"/>
    <w:rsid w:val="00672120"/>
    <w:rsid w:val="0067283E"/>
    <w:rsid w:val="00672F19"/>
    <w:rsid w:val="006759F8"/>
    <w:rsid w:val="006764CB"/>
    <w:rsid w:val="006770D7"/>
    <w:rsid w:val="006771B0"/>
    <w:rsid w:val="006774EF"/>
    <w:rsid w:val="0067774A"/>
    <w:rsid w:val="00677956"/>
    <w:rsid w:val="00680561"/>
    <w:rsid w:val="00682EF2"/>
    <w:rsid w:val="0068347B"/>
    <w:rsid w:val="0068459C"/>
    <w:rsid w:val="00687041"/>
    <w:rsid w:val="0068732D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2DED"/>
    <w:rsid w:val="006A3BED"/>
    <w:rsid w:val="006A3CB1"/>
    <w:rsid w:val="006A4B52"/>
    <w:rsid w:val="006A52D8"/>
    <w:rsid w:val="006A74E2"/>
    <w:rsid w:val="006B0864"/>
    <w:rsid w:val="006B097B"/>
    <w:rsid w:val="006B3642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5056"/>
    <w:rsid w:val="006C6070"/>
    <w:rsid w:val="006D2972"/>
    <w:rsid w:val="006D3312"/>
    <w:rsid w:val="006D759A"/>
    <w:rsid w:val="006D7929"/>
    <w:rsid w:val="006D79C2"/>
    <w:rsid w:val="006E7A36"/>
    <w:rsid w:val="006F65AF"/>
    <w:rsid w:val="006F7FB2"/>
    <w:rsid w:val="00700025"/>
    <w:rsid w:val="0070029A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1615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132"/>
    <w:rsid w:val="00727C8C"/>
    <w:rsid w:val="00730AF0"/>
    <w:rsid w:val="00731DC0"/>
    <w:rsid w:val="00733761"/>
    <w:rsid w:val="00734E53"/>
    <w:rsid w:val="00735B36"/>
    <w:rsid w:val="007371FC"/>
    <w:rsid w:val="00740B03"/>
    <w:rsid w:val="007412A9"/>
    <w:rsid w:val="00741ED7"/>
    <w:rsid w:val="00742A9A"/>
    <w:rsid w:val="007439D7"/>
    <w:rsid w:val="0074443E"/>
    <w:rsid w:val="007467A1"/>
    <w:rsid w:val="007473C4"/>
    <w:rsid w:val="007521C4"/>
    <w:rsid w:val="00752E31"/>
    <w:rsid w:val="00753EE0"/>
    <w:rsid w:val="00756378"/>
    <w:rsid w:val="007566FF"/>
    <w:rsid w:val="007574DB"/>
    <w:rsid w:val="00761907"/>
    <w:rsid w:val="00763B33"/>
    <w:rsid w:val="0076532C"/>
    <w:rsid w:val="00765972"/>
    <w:rsid w:val="00766928"/>
    <w:rsid w:val="00767C20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54BA"/>
    <w:rsid w:val="007964B7"/>
    <w:rsid w:val="00796D66"/>
    <w:rsid w:val="00797F14"/>
    <w:rsid w:val="007A0EEA"/>
    <w:rsid w:val="007A1DC9"/>
    <w:rsid w:val="007A2008"/>
    <w:rsid w:val="007A2A86"/>
    <w:rsid w:val="007A3174"/>
    <w:rsid w:val="007A3AF1"/>
    <w:rsid w:val="007A49FB"/>
    <w:rsid w:val="007A4D7D"/>
    <w:rsid w:val="007A4FA1"/>
    <w:rsid w:val="007A5D52"/>
    <w:rsid w:val="007A77CA"/>
    <w:rsid w:val="007B18C5"/>
    <w:rsid w:val="007B1FFD"/>
    <w:rsid w:val="007B21BC"/>
    <w:rsid w:val="007B299F"/>
    <w:rsid w:val="007B4004"/>
    <w:rsid w:val="007B44DA"/>
    <w:rsid w:val="007B4711"/>
    <w:rsid w:val="007B7D05"/>
    <w:rsid w:val="007B7F3E"/>
    <w:rsid w:val="007C04A5"/>
    <w:rsid w:val="007C19D9"/>
    <w:rsid w:val="007C33D1"/>
    <w:rsid w:val="007C54A8"/>
    <w:rsid w:val="007C5C6D"/>
    <w:rsid w:val="007C61AD"/>
    <w:rsid w:val="007D0043"/>
    <w:rsid w:val="007D1BF8"/>
    <w:rsid w:val="007D2EB6"/>
    <w:rsid w:val="007D4316"/>
    <w:rsid w:val="007D51F9"/>
    <w:rsid w:val="007D6605"/>
    <w:rsid w:val="007E2EDA"/>
    <w:rsid w:val="007E3862"/>
    <w:rsid w:val="007E53B9"/>
    <w:rsid w:val="007E5BC5"/>
    <w:rsid w:val="007E66C9"/>
    <w:rsid w:val="007F0ABA"/>
    <w:rsid w:val="007F3328"/>
    <w:rsid w:val="007F4AC0"/>
    <w:rsid w:val="007F693F"/>
    <w:rsid w:val="007F77E2"/>
    <w:rsid w:val="00801C2F"/>
    <w:rsid w:val="008038AA"/>
    <w:rsid w:val="008073BF"/>
    <w:rsid w:val="0080796B"/>
    <w:rsid w:val="00810B56"/>
    <w:rsid w:val="008129A7"/>
    <w:rsid w:val="008131CF"/>
    <w:rsid w:val="00815569"/>
    <w:rsid w:val="00821405"/>
    <w:rsid w:val="00825264"/>
    <w:rsid w:val="00826796"/>
    <w:rsid w:val="0083035C"/>
    <w:rsid w:val="008305D3"/>
    <w:rsid w:val="0083120D"/>
    <w:rsid w:val="00833F00"/>
    <w:rsid w:val="008342F1"/>
    <w:rsid w:val="0083445D"/>
    <w:rsid w:val="0083670F"/>
    <w:rsid w:val="008367E9"/>
    <w:rsid w:val="00837BB9"/>
    <w:rsid w:val="00840814"/>
    <w:rsid w:val="00840B5D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2520"/>
    <w:rsid w:val="0085435C"/>
    <w:rsid w:val="008550D4"/>
    <w:rsid w:val="008553FF"/>
    <w:rsid w:val="0085610D"/>
    <w:rsid w:val="00860153"/>
    <w:rsid w:val="0086072B"/>
    <w:rsid w:val="00864A59"/>
    <w:rsid w:val="00864FED"/>
    <w:rsid w:val="00865073"/>
    <w:rsid w:val="0086774E"/>
    <w:rsid w:val="00867B4B"/>
    <w:rsid w:val="008705CF"/>
    <w:rsid w:val="00871D4B"/>
    <w:rsid w:val="00872764"/>
    <w:rsid w:val="008736BD"/>
    <w:rsid w:val="00875636"/>
    <w:rsid w:val="00875959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04C"/>
    <w:rsid w:val="008C75FD"/>
    <w:rsid w:val="008D06B5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6FE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15FC"/>
    <w:rsid w:val="00902779"/>
    <w:rsid w:val="00902E72"/>
    <w:rsid w:val="00904927"/>
    <w:rsid w:val="00906ACF"/>
    <w:rsid w:val="00907202"/>
    <w:rsid w:val="00910D06"/>
    <w:rsid w:val="009116EB"/>
    <w:rsid w:val="00911F10"/>
    <w:rsid w:val="00913690"/>
    <w:rsid w:val="00915C1F"/>
    <w:rsid w:val="00915D18"/>
    <w:rsid w:val="009172B3"/>
    <w:rsid w:val="009204DB"/>
    <w:rsid w:val="00922A94"/>
    <w:rsid w:val="0092361E"/>
    <w:rsid w:val="0092408F"/>
    <w:rsid w:val="009265C6"/>
    <w:rsid w:val="009266CF"/>
    <w:rsid w:val="0093044F"/>
    <w:rsid w:val="0093198A"/>
    <w:rsid w:val="009348D7"/>
    <w:rsid w:val="009348DA"/>
    <w:rsid w:val="00935172"/>
    <w:rsid w:val="00935B2A"/>
    <w:rsid w:val="009366FC"/>
    <w:rsid w:val="009374D3"/>
    <w:rsid w:val="009379E9"/>
    <w:rsid w:val="00940580"/>
    <w:rsid w:val="0094248B"/>
    <w:rsid w:val="00943B3E"/>
    <w:rsid w:val="009443E8"/>
    <w:rsid w:val="00944505"/>
    <w:rsid w:val="00944628"/>
    <w:rsid w:val="0094503F"/>
    <w:rsid w:val="009455A2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3BBF"/>
    <w:rsid w:val="00956CA4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430"/>
    <w:rsid w:val="00973EA6"/>
    <w:rsid w:val="00974F1B"/>
    <w:rsid w:val="009761B3"/>
    <w:rsid w:val="009819E4"/>
    <w:rsid w:val="00981E15"/>
    <w:rsid w:val="00983156"/>
    <w:rsid w:val="009861A3"/>
    <w:rsid w:val="009868B9"/>
    <w:rsid w:val="00987104"/>
    <w:rsid w:val="00987889"/>
    <w:rsid w:val="00987AD1"/>
    <w:rsid w:val="009914F4"/>
    <w:rsid w:val="0099185D"/>
    <w:rsid w:val="00991A4F"/>
    <w:rsid w:val="00991AB7"/>
    <w:rsid w:val="009929EB"/>
    <w:rsid w:val="00993529"/>
    <w:rsid w:val="00995507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4A5B"/>
    <w:rsid w:val="009A5F73"/>
    <w:rsid w:val="009A6737"/>
    <w:rsid w:val="009A6DE5"/>
    <w:rsid w:val="009A7AEB"/>
    <w:rsid w:val="009B095B"/>
    <w:rsid w:val="009B0CCC"/>
    <w:rsid w:val="009B218F"/>
    <w:rsid w:val="009B3790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209"/>
    <w:rsid w:val="009D23C6"/>
    <w:rsid w:val="009D2621"/>
    <w:rsid w:val="009D2BD3"/>
    <w:rsid w:val="009D30C1"/>
    <w:rsid w:val="009D318B"/>
    <w:rsid w:val="009D3D0D"/>
    <w:rsid w:val="009D5B9A"/>
    <w:rsid w:val="009D5F4B"/>
    <w:rsid w:val="009D64F2"/>
    <w:rsid w:val="009D74CC"/>
    <w:rsid w:val="009E1D9C"/>
    <w:rsid w:val="009E1FC6"/>
    <w:rsid w:val="009E304B"/>
    <w:rsid w:val="009E42DE"/>
    <w:rsid w:val="009E552C"/>
    <w:rsid w:val="009E7A9D"/>
    <w:rsid w:val="009E7D10"/>
    <w:rsid w:val="009F0639"/>
    <w:rsid w:val="009F0C2A"/>
    <w:rsid w:val="009F1317"/>
    <w:rsid w:val="009F13A9"/>
    <w:rsid w:val="009F13DD"/>
    <w:rsid w:val="009F160F"/>
    <w:rsid w:val="009F1C04"/>
    <w:rsid w:val="009F1D13"/>
    <w:rsid w:val="009F4177"/>
    <w:rsid w:val="009F642C"/>
    <w:rsid w:val="00A0084D"/>
    <w:rsid w:val="00A014FB"/>
    <w:rsid w:val="00A04E27"/>
    <w:rsid w:val="00A125B9"/>
    <w:rsid w:val="00A12749"/>
    <w:rsid w:val="00A12B3F"/>
    <w:rsid w:val="00A15C12"/>
    <w:rsid w:val="00A1639F"/>
    <w:rsid w:val="00A2062D"/>
    <w:rsid w:val="00A2089C"/>
    <w:rsid w:val="00A20B14"/>
    <w:rsid w:val="00A2133D"/>
    <w:rsid w:val="00A25014"/>
    <w:rsid w:val="00A2552F"/>
    <w:rsid w:val="00A27662"/>
    <w:rsid w:val="00A278C1"/>
    <w:rsid w:val="00A30016"/>
    <w:rsid w:val="00A323FE"/>
    <w:rsid w:val="00A331F1"/>
    <w:rsid w:val="00A336D5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17F"/>
    <w:rsid w:val="00A60AB0"/>
    <w:rsid w:val="00A60FC6"/>
    <w:rsid w:val="00A618A9"/>
    <w:rsid w:val="00A644CB"/>
    <w:rsid w:val="00A64E6E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172"/>
    <w:rsid w:val="00A831F7"/>
    <w:rsid w:val="00A83203"/>
    <w:rsid w:val="00A836AD"/>
    <w:rsid w:val="00A841BD"/>
    <w:rsid w:val="00A849BA"/>
    <w:rsid w:val="00A84D4D"/>
    <w:rsid w:val="00A85EED"/>
    <w:rsid w:val="00A875F0"/>
    <w:rsid w:val="00A87BC0"/>
    <w:rsid w:val="00A9081E"/>
    <w:rsid w:val="00A91B28"/>
    <w:rsid w:val="00A95276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0B0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52E9"/>
    <w:rsid w:val="00B055EF"/>
    <w:rsid w:val="00B057D4"/>
    <w:rsid w:val="00B06E95"/>
    <w:rsid w:val="00B07235"/>
    <w:rsid w:val="00B079AF"/>
    <w:rsid w:val="00B1100F"/>
    <w:rsid w:val="00B11774"/>
    <w:rsid w:val="00B12667"/>
    <w:rsid w:val="00B12956"/>
    <w:rsid w:val="00B151BD"/>
    <w:rsid w:val="00B20E1B"/>
    <w:rsid w:val="00B21870"/>
    <w:rsid w:val="00B221A4"/>
    <w:rsid w:val="00B223D5"/>
    <w:rsid w:val="00B227DE"/>
    <w:rsid w:val="00B24C94"/>
    <w:rsid w:val="00B2538F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17E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664B8"/>
    <w:rsid w:val="00B703B7"/>
    <w:rsid w:val="00B715E2"/>
    <w:rsid w:val="00B718E5"/>
    <w:rsid w:val="00B71DBA"/>
    <w:rsid w:val="00B74235"/>
    <w:rsid w:val="00B75272"/>
    <w:rsid w:val="00B75324"/>
    <w:rsid w:val="00B75469"/>
    <w:rsid w:val="00B75EEC"/>
    <w:rsid w:val="00B800A5"/>
    <w:rsid w:val="00B84D5A"/>
    <w:rsid w:val="00B859AB"/>
    <w:rsid w:val="00B85BFD"/>
    <w:rsid w:val="00B87FCB"/>
    <w:rsid w:val="00B91E3A"/>
    <w:rsid w:val="00B91F57"/>
    <w:rsid w:val="00B93C94"/>
    <w:rsid w:val="00B94749"/>
    <w:rsid w:val="00B94B33"/>
    <w:rsid w:val="00BA108E"/>
    <w:rsid w:val="00BA14C7"/>
    <w:rsid w:val="00BA290A"/>
    <w:rsid w:val="00BA3053"/>
    <w:rsid w:val="00BA33D3"/>
    <w:rsid w:val="00BA52C7"/>
    <w:rsid w:val="00BA666B"/>
    <w:rsid w:val="00BA6975"/>
    <w:rsid w:val="00BA6992"/>
    <w:rsid w:val="00BB04BB"/>
    <w:rsid w:val="00BB0F06"/>
    <w:rsid w:val="00BB225D"/>
    <w:rsid w:val="00BB2895"/>
    <w:rsid w:val="00BB3AC8"/>
    <w:rsid w:val="00BB473C"/>
    <w:rsid w:val="00BB479C"/>
    <w:rsid w:val="00BB4EEE"/>
    <w:rsid w:val="00BB7655"/>
    <w:rsid w:val="00BB7694"/>
    <w:rsid w:val="00BB7FB7"/>
    <w:rsid w:val="00BC150C"/>
    <w:rsid w:val="00BC1B74"/>
    <w:rsid w:val="00BC41E7"/>
    <w:rsid w:val="00BC440C"/>
    <w:rsid w:val="00BC4882"/>
    <w:rsid w:val="00BC53B5"/>
    <w:rsid w:val="00BC5AFB"/>
    <w:rsid w:val="00BC5EEF"/>
    <w:rsid w:val="00BC6FF1"/>
    <w:rsid w:val="00BD0379"/>
    <w:rsid w:val="00BD2FBF"/>
    <w:rsid w:val="00BD491C"/>
    <w:rsid w:val="00BD4F89"/>
    <w:rsid w:val="00BD6EEC"/>
    <w:rsid w:val="00BE0364"/>
    <w:rsid w:val="00BE061A"/>
    <w:rsid w:val="00BE0B82"/>
    <w:rsid w:val="00BE1FBD"/>
    <w:rsid w:val="00BE2554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0621"/>
    <w:rsid w:val="00C1104D"/>
    <w:rsid w:val="00C134B2"/>
    <w:rsid w:val="00C13542"/>
    <w:rsid w:val="00C14CD3"/>
    <w:rsid w:val="00C163F8"/>
    <w:rsid w:val="00C1665E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37E3"/>
    <w:rsid w:val="00C43BEE"/>
    <w:rsid w:val="00C4456F"/>
    <w:rsid w:val="00C50099"/>
    <w:rsid w:val="00C51560"/>
    <w:rsid w:val="00C542D0"/>
    <w:rsid w:val="00C551DB"/>
    <w:rsid w:val="00C5617A"/>
    <w:rsid w:val="00C564F4"/>
    <w:rsid w:val="00C57A38"/>
    <w:rsid w:val="00C57F7E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2973"/>
    <w:rsid w:val="00CA30CB"/>
    <w:rsid w:val="00CA3277"/>
    <w:rsid w:val="00CA410C"/>
    <w:rsid w:val="00CA4EC1"/>
    <w:rsid w:val="00CA5B19"/>
    <w:rsid w:val="00CA656C"/>
    <w:rsid w:val="00CA6F80"/>
    <w:rsid w:val="00CB06B1"/>
    <w:rsid w:val="00CB08F4"/>
    <w:rsid w:val="00CB11FC"/>
    <w:rsid w:val="00CB1B55"/>
    <w:rsid w:val="00CB4432"/>
    <w:rsid w:val="00CB7FAD"/>
    <w:rsid w:val="00CC0B2A"/>
    <w:rsid w:val="00CC0CD4"/>
    <w:rsid w:val="00CC3B8A"/>
    <w:rsid w:val="00CC668F"/>
    <w:rsid w:val="00CD3298"/>
    <w:rsid w:val="00CD48A2"/>
    <w:rsid w:val="00CD6656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38C3"/>
    <w:rsid w:val="00D06208"/>
    <w:rsid w:val="00D06AF5"/>
    <w:rsid w:val="00D11311"/>
    <w:rsid w:val="00D1173F"/>
    <w:rsid w:val="00D11BB1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17FB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13F"/>
    <w:rsid w:val="00D44A51"/>
    <w:rsid w:val="00D464B7"/>
    <w:rsid w:val="00D46E68"/>
    <w:rsid w:val="00D472A4"/>
    <w:rsid w:val="00D50946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7654D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77"/>
    <w:rsid w:val="00DA18C2"/>
    <w:rsid w:val="00DA4A4C"/>
    <w:rsid w:val="00DB064C"/>
    <w:rsid w:val="00DB16FB"/>
    <w:rsid w:val="00DB2F12"/>
    <w:rsid w:val="00DB4434"/>
    <w:rsid w:val="00DB6A1D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2971"/>
    <w:rsid w:val="00DD42D5"/>
    <w:rsid w:val="00DD452F"/>
    <w:rsid w:val="00DD4F2B"/>
    <w:rsid w:val="00DD58F0"/>
    <w:rsid w:val="00DD5D83"/>
    <w:rsid w:val="00DD5F31"/>
    <w:rsid w:val="00DD6337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24B4"/>
    <w:rsid w:val="00E12B7C"/>
    <w:rsid w:val="00E15A39"/>
    <w:rsid w:val="00E16379"/>
    <w:rsid w:val="00E16F71"/>
    <w:rsid w:val="00E20FCD"/>
    <w:rsid w:val="00E2575D"/>
    <w:rsid w:val="00E25AEB"/>
    <w:rsid w:val="00E25EF1"/>
    <w:rsid w:val="00E301B1"/>
    <w:rsid w:val="00E30637"/>
    <w:rsid w:val="00E3099C"/>
    <w:rsid w:val="00E33E82"/>
    <w:rsid w:val="00E34004"/>
    <w:rsid w:val="00E37030"/>
    <w:rsid w:val="00E37591"/>
    <w:rsid w:val="00E3792F"/>
    <w:rsid w:val="00E40138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338C"/>
    <w:rsid w:val="00E541F3"/>
    <w:rsid w:val="00E54C55"/>
    <w:rsid w:val="00E551D8"/>
    <w:rsid w:val="00E56669"/>
    <w:rsid w:val="00E57E51"/>
    <w:rsid w:val="00E6062B"/>
    <w:rsid w:val="00E63273"/>
    <w:rsid w:val="00E6533F"/>
    <w:rsid w:val="00E65BCB"/>
    <w:rsid w:val="00E71CD4"/>
    <w:rsid w:val="00E72160"/>
    <w:rsid w:val="00E7437C"/>
    <w:rsid w:val="00E762E0"/>
    <w:rsid w:val="00E7715E"/>
    <w:rsid w:val="00E7799D"/>
    <w:rsid w:val="00E77AA2"/>
    <w:rsid w:val="00E77CD8"/>
    <w:rsid w:val="00E80B5C"/>
    <w:rsid w:val="00E841CA"/>
    <w:rsid w:val="00E848E1"/>
    <w:rsid w:val="00E84A5D"/>
    <w:rsid w:val="00E85988"/>
    <w:rsid w:val="00E85EF2"/>
    <w:rsid w:val="00E864E8"/>
    <w:rsid w:val="00E90FD7"/>
    <w:rsid w:val="00E91401"/>
    <w:rsid w:val="00E91FF6"/>
    <w:rsid w:val="00E92D9C"/>
    <w:rsid w:val="00E9356C"/>
    <w:rsid w:val="00E94DD0"/>
    <w:rsid w:val="00E9580F"/>
    <w:rsid w:val="00E96634"/>
    <w:rsid w:val="00E96C58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2A90"/>
    <w:rsid w:val="00EB5564"/>
    <w:rsid w:val="00EB5775"/>
    <w:rsid w:val="00EB5853"/>
    <w:rsid w:val="00EB5EED"/>
    <w:rsid w:val="00EB662A"/>
    <w:rsid w:val="00EB7D1C"/>
    <w:rsid w:val="00EC083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3BF8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0785A"/>
    <w:rsid w:val="00F10344"/>
    <w:rsid w:val="00F1042A"/>
    <w:rsid w:val="00F105F7"/>
    <w:rsid w:val="00F10E13"/>
    <w:rsid w:val="00F124A5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2EC9"/>
    <w:rsid w:val="00F43AF8"/>
    <w:rsid w:val="00F441B7"/>
    <w:rsid w:val="00F44608"/>
    <w:rsid w:val="00F4571C"/>
    <w:rsid w:val="00F502C9"/>
    <w:rsid w:val="00F51121"/>
    <w:rsid w:val="00F515D3"/>
    <w:rsid w:val="00F51664"/>
    <w:rsid w:val="00F52FED"/>
    <w:rsid w:val="00F53DEC"/>
    <w:rsid w:val="00F552D3"/>
    <w:rsid w:val="00F553BC"/>
    <w:rsid w:val="00F55454"/>
    <w:rsid w:val="00F5585C"/>
    <w:rsid w:val="00F5622F"/>
    <w:rsid w:val="00F57057"/>
    <w:rsid w:val="00F63560"/>
    <w:rsid w:val="00F64BFB"/>
    <w:rsid w:val="00F653CD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862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6432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C741E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B79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8F64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752E31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052E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3E1F7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1639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B75469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DB6A1D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097DC7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2F48EF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CA2973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317FB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654DE1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246630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1B1A9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EB2A90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D4413F"/>
    <w:rPr>
      <w:color w:val="605E5C"/>
      <w:shd w:val="clear" w:color="auto" w:fill="E1DFDD"/>
    </w:rPr>
  </w:style>
  <w:style w:type="character" w:customStyle="1" w:styleId="21">
    <w:name w:val="Неразрешенное упоминание21"/>
    <w:basedOn w:val="a0"/>
    <w:uiPriority w:val="99"/>
    <w:semiHidden/>
    <w:unhideWhenUsed/>
    <w:rsid w:val="00517A3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C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0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74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8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1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8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8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3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3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0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1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9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2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4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0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6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0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25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1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2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8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BA5C9012236C9F11C6FA3B44264D429E818DBA75FEB488FB8440A7B61E00CAC2E0138F18D37C761C97BA4BFB9A10EA04B9D00491D114A67e1L" TargetMode="External"/><Relationship Id="rId13" Type="http://schemas.openxmlformats.org/officeDocument/2006/relationships/hyperlink" Target="https://login.consultant.ru/link/?req=doc&amp;base=RAPS015&amp;n=245483&amp;dst=100045&amp;date=22.02.202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0109&amp;dst=100008&amp;date=22.02.2023" TargetMode="External"/><Relationship Id="rId12" Type="http://schemas.openxmlformats.org/officeDocument/2006/relationships/hyperlink" Target="consultantplus://offline/ref=43F945162A4ACB0FB626CF86300327A19EF26F6E534B47C3FE7BC3F890BBCC5510EE1D76291C0F13758D16687F4F10059B64570618BC5831E1BC9432i6kC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APS001&amp;n=128744&amp;dst=100063&amp;date=22.02.20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C415B132E83927BF8996B405318F41E25BEED144F72B43607C9C67F2F140C8C51F78A27F04B0DA3CD2E077A1FFEADA1D4F3B9597DA4CB6A1238279y0h3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ARB&amp;n=747166&amp;dst=100011&amp;date=22.02.2023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147</cp:revision>
  <dcterms:created xsi:type="dcterms:W3CDTF">2022-09-12T15:22:00Z</dcterms:created>
  <dcterms:modified xsi:type="dcterms:W3CDTF">2023-02-26T20:38:00Z</dcterms:modified>
</cp:coreProperties>
</file>