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6CA2" w14:textId="1C03F295" w:rsidR="00847838" w:rsidRDefault="00F55D8F" w:rsidP="000238E3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67017B1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00961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" filled="f" stroked="f" strokeweight=".5pt">
                <v:textbox>
                  <w:txbxContent>
                    <w:p w14:paraId="62CA5FE1" w14:textId="67017B1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00961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6224ADA6" w:rsidR="007939DE" w:rsidRPr="002B04C5" w:rsidRDefault="00733D4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9 </w:t>
                            </w:r>
                            <w:r w:rsidR="002B04C5" w:rsidRPr="002B04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НВАРЯ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7F2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7BF6D042" w14:textId="6224ADA6" w:rsidR="007939DE" w:rsidRPr="002B04C5" w:rsidRDefault="00733D45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9 </w:t>
                      </w:r>
                      <w:r w:rsidR="002B04C5" w:rsidRPr="002B04C5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НВАРЯ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1029C7B1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</w:t>
                            </w:r>
                            <w:r w:rsidR="00733D45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стной</w:t>
                            </w: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Фреш</w:t>
                            </w:r>
                            <w:proofErr w:type="spellEnd"/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1287D20D" w14:textId="1029C7B1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</w:t>
                      </w:r>
                      <w:r w:rsidR="00733D45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стной</w:t>
                      </w: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Фреш</w:t>
                      </w:r>
                      <w:proofErr w:type="spellEnd"/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2C3B94">
        <w:rPr>
          <w:rFonts w:cs="Arial"/>
          <w:i/>
          <w:sz w:val="28"/>
          <w:szCs w:val="28"/>
        </w:rPr>
        <w:t>о</w:t>
      </w:r>
    </w:p>
    <w:p w14:paraId="5A85011F" w14:textId="493967C5" w:rsidR="002C3B94" w:rsidRPr="002C3B94" w:rsidRDefault="002C3B94" w:rsidP="002C3B9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C3B94">
        <w:rPr>
          <w:rFonts w:cs="Arial"/>
          <w:b/>
          <w:bCs/>
          <w:iCs/>
          <w:sz w:val="20"/>
          <w:szCs w:val="20"/>
        </w:rPr>
        <w:t>Разъяснили, что обучение требованиям охраны труда не может быть полностью дистанционным</w:t>
      </w:r>
    </w:p>
    <w:p w14:paraId="107894B1" w14:textId="2F57753D" w:rsidR="002C3B94" w:rsidRPr="002C3B94" w:rsidRDefault="002C3B94" w:rsidP="002C3B94">
      <w:pPr>
        <w:spacing w:after="0"/>
        <w:jc w:val="both"/>
        <w:rPr>
          <w:rFonts w:cs="Arial"/>
          <w:iCs/>
          <w:sz w:val="20"/>
          <w:szCs w:val="20"/>
        </w:rPr>
      </w:pPr>
      <w:r w:rsidRPr="002C3B94">
        <w:rPr>
          <w:rFonts w:cs="Arial"/>
          <w:iCs/>
          <w:sz w:val="20"/>
          <w:szCs w:val="20"/>
        </w:rPr>
        <w:t>Обучить требованиям охраны труда исключительно в удаленном формате нельзя. Применить дистанционные технологии можно только в теоретической части программы. Вместе с тем есть и практические занятия по формированию умений и навыков безопасного выполнения работ, пояснил Минтруд.</w:t>
      </w:r>
    </w:p>
    <w:p w14:paraId="37C9845C" w14:textId="31C71199" w:rsidR="002C3B94" w:rsidRPr="002C3B94" w:rsidRDefault="002C3B94" w:rsidP="002C3B94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2C3B94">
        <w:rPr>
          <w:rFonts w:cs="Arial"/>
          <w:i/>
          <w:sz w:val="20"/>
          <w:szCs w:val="20"/>
          <w:u w:val="single"/>
        </w:rPr>
        <w:t>Письмо Минтруда России от 15.12.2022 N 15-2/ООГ-3215</w:t>
      </w:r>
      <w:r w:rsidRPr="002C3B94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2C3B94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2C3B94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2C3B94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2C3B94">
        <w:rPr>
          <w:rFonts w:cs="Arial"/>
          <w:i/>
          <w:sz w:val="20"/>
          <w:szCs w:val="20"/>
        </w:rPr>
        <w:t>)</w:t>
      </w:r>
    </w:p>
    <w:p w14:paraId="3CFADD62" w14:textId="130B1A88" w:rsidR="002C3B94" w:rsidRPr="002C3B94" w:rsidRDefault="002C3B94" w:rsidP="002C3B94">
      <w:pPr>
        <w:spacing w:after="120"/>
        <w:jc w:val="both"/>
        <w:rPr>
          <w:rFonts w:cs="Arial"/>
          <w:i/>
          <w:sz w:val="20"/>
          <w:szCs w:val="20"/>
        </w:rPr>
      </w:pPr>
      <w:r w:rsidRPr="002C3B94">
        <w:rPr>
          <w:rFonts w:cs="Arial"/>
          <w:i/>
          <w:sz w:val="20"/>
          <w:szCs w:val="20"/>
        </w:rPr>
        <w:t>Разъясняющие письма органов власти</w:t>
      </w:r>
    </w:p>
    <w:bookmarkEnd w:id="0"/>
    <w:p w14:paraId="191DEB49" w14:textId="3C9296F3" w:rsidR="002C3B94" w:rsidRDefault="002C3B94" w:rsidP="002C3B94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58952721" w14:textId="283190C2" w:rsidR="002C3B94" w:rsidRPr="002C3B94" w:rsidRDefault="002C3B94" w:rsidP="002C3B9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C3B94">
        <w:rPr>
          <w:rFonts w:cs="Arial"/>
          <w:b/>
          <w:bCs/>
          <w:iCs/>
          <w:sz w:val="20"/>
          <w:szCs w:val="20"/>
        </w:rPr>
        <w:t>Совместитель не сообщил о больничном – суд поддержал увольнение из-за приема основного работника</w:t>
      </w:r>
    </w:p>
    <w:p w14:paraId="5CF3236A" w14:textId="2BBD9B35" w:rsidR="002C3B94" w:rsidRPr="002C3B94" w:rsidRDefault="002C3B94" w:rsidP="002C3B94">
      <w:pPr>
        <w:spacing w:after="0"/>
        <w:jc w:val="both"/>
        <w:rPr>
          <w:rFonts w:cs="Arial"/>
          <w:iCs/>
          <w:sz w:val="20"/>
          <w:szCs w:val="20"/>
        </w:rPr>
      </w:pPr>
      <w:r w:rsidRPr="002C3B94">
        <w:rPr>
          <w:rFonts w:cs="Arial"/>
          <w:iCs/>
          <w:sz w:val="20"/>
          <w:szCs w:val="20"/>
        </w:rPr>
        <w:t xml:space="preserve">Апелляция указала: совместитель знал, что его хотят заменить основным сотрудником. Он злоупотребил правом, так как не оповестил работодателя о </w:t>
      </w:r>
      <w:r w:rsidR="00A23868">
        <w:rPr>
          <w:rFonts w:cs="Arial"/>
          <w:iCs/>
          <w:sz w:val="20"/>
          <w:szCs w:val="20"/>
        </w:rPr>
        <w:t xml:space="preserve">своей </w:t>
      </w:r>
      <w:r w:rsidRPr="002C3B94">
        <w:rPr>
          <w:rFonts w:cs="Arial"/>
          <w:iCs/>
          <w:sz w:val="20"/>
          <w:szCs w:val="20"/>
        </w:rPr>
        <w:t xml:space="preserve">нетрудоспособности. В </w:t>
      </w:r>
      <w:r w:rsidR="00A23868">
        <w:rPr>
          <w:rFonts w:cs="Arial"/>
          <w:iCs/>
          <w:sz w:val="20"/>
          <w:szCs w:val="20"/>
        </w:rPr>
        <w:t>данном</w:t>
      </w:r>
      <w:r w:rsidRPr="002C3B94">
        <w:rPr>
          <w:rFonts w:cs="Arial"/>
          <w:iCs/>
          <w:sz w:val="20"/>
          <w:szCs w:val="20"/>
        </w:rPr>
        <w:t xml:space="preserve"> случае увольнение во время больничного правомерно.</w:t>
      </w:r>
    </w:p>
    <w:p w14:paraId="76A275BE" w14:textId="64F4DEB0" w:rsidR="002C3B94" w:rsidRPr="00A23868" w:rsidRDefault="002C3B94" w:rsidP="002C3B94">
      <w:pPr>
        <w:spacing w:after="0"/>
        <w:jc w:val="both"/>
        <w:rPr>
          <w:rFonts w:cs="Arial"/>
          <w:sz w:val="20"/>
          <w:szCs w:val="20"/>
          <w:u w:val="single"/>
        </w:rPr>
      </w:pPr>
      <w:r w:rsidRPr="002C3B94">
        <w:rPr>
          <w:rFonts w:cs="Arial"/>
          <w:iCs/>
          <w:sz w:val="20"/>
          <w:szCs w:val="20"/>
        </w:rPr>
        <w:t>Отметим</w:t>
      </w:r>
      <w:r w:rsidR="00A23868">
        <w:rPr>
          <w:rFonts w:cs="Arial"/>
          <w:iCs/>
          <w:sz w:val="20"/>
          <w:szCs w:val="20"/>
        </w:rPr>
        <w:t>:</w:t>
      </w:r>
      <w:r w:rsidRPr="002C3B94">
        <w:rPr>
          <w:rFonts w:cs="Arial"/>
          <w:iCs/>
          <w:sz w:val="20"/>
          <w:szCs w:val="20"/>
        </w:rPr>
        <w:t xml:space="preserve"> если совместитель сообщит о </w:t>
      </w:r>
      <w:r w:rsidR="00A23868">
        <w:rPr>
          <w:rFonts w:cs="Arial"/>
          <w:iCs/>
          <w:sz w:val="20"/>
          <w:szCs w:val="20"/>
        </w:rPr>
        <w:t xml:space="preserve">своей </w:t>
      </w:r>
      <w:r w:rsidRPr="002C3B94">
        <w:rPr>
          <w:rFonts w:cs="Arial"/>
          <w:iCs/>
          <w:sz w:val="20"/>
          <w:szCs w:val="20"/>
        </w:rPr>
        <w:t xml:space="preserve">болезни, расторгать трудовой договор </w:t>
      </w:r>
      <w:r w:rsidR="00A23868" w:rsidRPr="002C3B94">
        <w:rPr>
          <w:rFonts w:cs="Arial"/>
          <w:iCs/>
          <w:sz w:val="20"/>
          <w:szCs w:val="20"/>
        </w:rPr>
        <w:t xml:space="preserve">до его выздоровления </w:t>
      </w:r>
      <w:r w:rsidRPr="002C3B94">
        <w:rPr>
          <w:rFonts w:cs="Arial"/>
          <w:iCs/>
          <w:sz w:val="20"/>
          <w:szCs w:val="20"/>
        </w:rPr>
        <w:t>не стоит. Например, Санкт-Петербургский городской суд признал намеренное увольнение в период больничного</w:t>
      </w:r>
      <w:r w:rsidR="00A23868" w:rsidRPr="00A23868">
        <w:rPr>
          <w:rFonts w:cs="Arial"/>
          <w:iCs/>
          <w:sz w:val="20"/>
          <w:szCs w:val="20"/>
        </w:rPr>
        <w:t xml:space="preserve"> незаконным</w:t>
      </w:r>
      <w:r w:rsidRPr="00A23868">
        <w:rPr>
          <w:rFonts w:cs="Arial"/>
          <w:iCs/>
          <w:sz w:val="20"/>
          <w:szCs w:val="20"/>
        </w:rPr>
        <w:t>.</w:t>
      </w:r>
    </w:p>
    <w:p w14:paraId="3AB7008D" w14:textId="022D3321" w:rsidR="002C3B94" w:rsidRDefault="002C3B94" w:rsidP="002C3B94">
      <w:pPr>
        <w:spacing w:after="0"/>
        <w:jc w:val="both"/>
        <w:rPr>
          <w:rFonts w:cs="Arial"/>
          <w:i/>
          <w:sz w:val="20"/>
          <w:szCs w:val="20"/>
        </w:rPr>
      </w:pPr>
      <w:r w:rsidRPr="002C3B94">
        <w:rPr>
          <w:rFonts w:cs="Arial"/>
          <w:i/>
          <w:sz w:val="20"/>
          <w:szCs w:val="20"/>
          <w:u w:val="single"/>
        </w:rPr>
        <w:t>Апелляционное определение Санкт-Петербургского городского суда от 23.06.2022 N 33-9102/2022</w:t>
      </w:r>
      <w:r w:rsidRPr="002C3B94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2C3B9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2C3B94">
        <w:rPr>
          <w:rFonts w:cs="Arial"/>
          <w:i/>
          <w:sz w:val="20"/>
          <w:szCs w:val="20"/>
        </w:rPr>
        <w:t>)</w:t>
      </w:r>
    </w:p>
    <w:p w14:paraId="1B0F3648" w14:textId="073C7263" w:rsidR="002C3B94" w:rsidRPr="002C3B94" w:rsidRDefault="002C3B94" w:rsidP="002C3B94">
      <w:pPr>
        <w:spacing w:after="12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Областные суды общей юрисдикции</w:t>
      </w:r>
    </w:p>
    <w:p w14:paraId="445BDC02" w14:textId="6357CF42" w:rsidR="002C3B94" w:rsidRPr="002C3B94" w:rsidRDefault="002C3B94" w:rsidP="002C3B9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C3B94">
        <w:rPr>
          <w:rFonts w:cs="Arial"/>
          <w:b/>
          <w:bCs/>
          <w:iCs/>
          <w:sz w:val="20"/>
          <w:szCs w:val="20"/>
        </w:rPr>
        <w:t>Суды указали, что работник не обязан возмещать проценты за рассрочку оплаты обучения</w:t>
      </w:r>
    </w:p>
    <w:p w14:paraId="63DD43FB" w14:textId="7EF3C244" w:rsidR="002C3B94" w:rsidRPr="002C3B94" w:rsidRDefault="002C3B94" w:rsidP="002C3B94">
      <w:pPr>
        <w:spacing w:after="0"/>
        <w:jc w:val="both"/>
        <w:rPr>
          <w:rFonts w:cs="Arial"/>
          <w:iCs/>
          <w:sz w:val="20"/>
          <w:szCs w:val="20"/>
        </w:rPr>
      </w:pPr>
      <w:r w:rsidRPr="002C3B94">
        <w:rPr>
          <w:rFonts w:cs="Arial"/>
          <w:iCs/>
          <w:sz w:val="20"/>
          <w:szCs w:val="20"/>
        </w:rPr>
        <w:t>К данному выводу пришли три инстанции в споре о взыскании расходов по ученическому договору. Сотрудника обязали вернуть только фактические затраты на обучение</w:t>
      </w:r>
      <w:r w:rsidR="00A23868">
        <w:rPr>
          <w:rFonts w:cs="Arial"/>
          <w:iCs/>
          <w:sz w:val="20"/>
          <w:szCs w:val="20"/>
        </w:rPr>
        <w:t>,</w:t>
      </w:r>
      <w:r w:rsidRPr="002C3B94">
        <w:rPr>
          <w:rFonts w:cs="Arial"/>
          <w:iCs/>
          <w:sz w:val="20"/>
          <w:szCs w:val="20"/>
        </w:rPr>
        <w:t xml:space="preserve"> без процентов, индексации и неустойки.</w:t>
      </w:r>
    </w:p>
    <w:p w14:paraId="3A7FAAE1" w14:textId="660AD54C" w:rsidR="002C3B94" w:rsidRPr="002C3B94" w:rsidRDefault="002C3B94" w:rsidP="002C3B94">
      <w:pPr>
        <w:spacing w:after="0"/>
        <w:jc w:val="both"/>
        <w:rPr>
          <w:rFonts w:cs="Arial"/>
          <w:iCs/>
          <w:sz w:val="20"/>
          <w:szCs w:val="20"/>
        </w:rPr>
      </w:pPr>
      <w:r w:rsidRPr="002C3B94">
        <w:rPr>
          <w:rFonts w:cs="Arial"/>
          <w:iCs/>
          <w:sz w:val="20"/>
          <w:szCs w:val="20"/>
        </w:rPr>
        <w:t xml:space="preserve">Условия о таких выплатах ухудшают положение работника по сравнению с </w:t>
      </w:r>
      <w:r w:rsidR="00A23868">
        <w:rPr>
          <w:rFonts w:cs="Arial"/>
          <w:iCs/>
          <w:sz w:val="20"/>
          <w:szCs w:val="20"/>
        </w:rPr>
        <w:t xml:space="preserve">положением, предусмотренным </w:t>
      </w:r>
      <w:r w:rsidRPr="002C3B94">
        <w:rPr>
          <w:rFonts w:cs="Arial"/>
          <w:iCs/>
          <w:sz w:val="20"/>
          <w:szCs w:val="20"/>
        </w:rPr>
        <w:t>трудовым законодательством. Поэтому применять их нельзя.</w:t>
      </w:r>
    </w:p>
    <w:p w14:paraId="4ECB4112" w14:textId="48A5B42D" w:rsidR="002C3B94" w:rsidRPr="002C3B94" w:rsidRDefault="002C3B94" w:rsidP="002C3B94">
      <w:pPr>
        <w:spacing w:after="0"/>
        <w:jc w:val="both"/>
        <w:rPr>
          <w:rFonts w:cs="Arial"/>
          <w:iCs/>
          <w:sz w:val="20"/>
          <w:szCs w:val="20"/>
        </w:rPr>
      </w:pPr>
      <w:r w:rsidRPr="002C3B94">
        <w:rPr>
          <w:rFonts w:cs="Arial"/>
          <w:iCs/>
          <w:sz w:val="20"/>
          <w:szCs w:val="20"/>
        </w:rPr>
        <w:t xml:space="preserve">Отметим, </w:t>
      </w:r>
      <w:r w:rsidR="00A23868">
        <w:rPr>
          <w:rFonts w:cs="Arial"/>
          <w:iCs/>
          <w:sz w:val="20"/>
          <w:szCs w:val="20"/>
        </w:rPr>
        <w:t xml:space="preserve">что </w:t>
      </w:r>
      <w:r w:rsidRPr="002C3B94">
        <w:rPr>
          <w:rFonts w:cs="Arial"/>
          <w:iCs/>
          <w:sz w:val="20"/>
          <w:szCs w:val="20"/>
        </w:rPr>
        <w:t>суды и ранее отказывали организациям во взыскании подобных сумм, например штрафа.</w:t>
      </w:r>
    </w:p>
    <w:p w14:paraId="5DCC1B68" w14:textId="48C3FBCD" w:rsidR="002C3B94" w:rsidRPr="002C3B94" w:rsidRDefault="002C3B94" w:rsidP="002C3B94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2C3B94">
        <w:rPr>
          <w:rFonts w:cs="Arial"/>
          <w:i/>
          <w:sz w:val="20"/>
          <w:szCs w:val="20"/>
          <w:u w:val="single"/>
        </w:rPr>
        <w:t>Определение 7-го КСОЮ от 15.11.2022 N 88-17397/2022</w:t>
      </w:r>
      <w:r w:rsidRPr="002C3B94">
        <w:rPr>
          <w:rFonts w:cs="Arial"/>
          <w:i/>
          <w:sz w:val="20"/>
          <w:szCs w:val="20"/>
        </w:rPr>
        <w:t xml:space="preserve"> (</w:t>
      </w:r>
      <w:hyperlink r:id="rId10" w:tooltip="Ссылка на КонсультантПлюс" w:history="1">
        <w:r w:rsidRPr="002C3B94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2C3B94">
        <w:rPr>
          <w:rFonts w:cs="Arial"/>
          <w:i/>
          <w:sz w:val="20"/>
          <w:szCs w:val="20"/>
        </w:rPr>
        <w:t>/</w:t>
      </w:r>
      <w:hyperlink r:id="rId11" w:tooltip="Ссылка на КонсультантПлюс" w:history="1">
        <w:r w:rsidRPr="002C3B94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2C3B94">
        <w:rPr>
          <w:rFonts w:cs="Arial"/>
          <w:i/>
          <w:sz w:val="20"/>
          <w:szCs w:val="20"/>
        </w:rPr>
        <w:t>)</w:t>
      </w:r>
    </w:p>
    <w:p w14:paraId="219FB83F" w14:textId="3F65A25A" w:rsidR="002C3B94" w:rsidRPr="002C3B94" w:rsidRDefault="002C3B94" w:rsidP="002C3B94">
      <w:pPr>
        <w:spacing w:after="120"/>
        <w:jc w:val="both"/>
        <w:rPr>
          <w:rFonts w:cs="Arial"/>
          <w:i/>
          <w:sz w:val="20"/>
          <w:szCs w:val="20"/>
        </w:rPr>
      </w:pPr>
      <w:r w:rsidRPr="002C3B94">
        <w:rPr>
          <w:rFonts w:cs="Arial"/>
          <w:i/>
          <w:sz w:val="20"/>
          <w:szCs w:val="20"/>
        </w:rPr>
        <w:t>Кассационные суды общей юрисдикции</w:t>
      </w:r>
    </w:p>
    <w:p w14:paraId="07027CD7" w14:textId="5070F96F" w:rsidR="005F5D5B" w:rsidRPr="000761B9" w:rsidRDefault="005F5D5B" w:rsidP="002C3B94">
      <w:pPr>
        <w:spacing w:after="120"/>
        <w:jc w:val="both"/>
        <w:rPr>
          <w:rFonts w:cs="Arial"/>
          <w:i/>
          <w:sz w:val="20"/>
          <w:szCs w:val="20"/>
        </w:rPr>
      </w:pPr>
      <w:r w:rsidRPr="005F5D5B">
        <w:rPr>
          <w:rFonts w:cs="Arial"/>
          <w:i/>
          <w:sz w:val="28"/>
          <w:szCs w:val="28"/>
        </w:rPr>
        <w:t>Аналитика</w:t>
      </w:r>
    </w:p>
    <w:p w14:paraId="62DCE016" w14:textId="77777777" w:rsidR="002C3B94" w:rsidRPr="004645F1" w:rsidRDefault="002C3B94" w:rsidP="002C3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645F1">
        <w:rPr>
          <w:rFonts w:ascii="Calibri" w:hAnsi="Calibri" w:cs="Calibri"/>
          <w:b/>
          <w:bCs/>
          <w:sz w:val="20"/>
          <w:szCs w:val="20"/>
        </w:rPr>
        <w:t xml:space="preserve">Обзор </w:t>
      </w:r>
      <w:r>
        <w:rPr>
          <w:rFonts w:ascii="Calibri" w:hAnsi="Calibri" w:cs="Calibri"/>
          <w:b/>
          <w:bCs/>
          <w:sz w:val="20"/>
          <w:szCs w:val="20"/>
        </w:rPr>
        <w:t>«</w:t>
      </w:r>
      <w:r w:rsidRPr="004645F1">
        <w:rPr>
          <w:rFonts w:ascii="Calibri" w:hAnsi="Calibri" w:cs="Calibri"/>
          <w:b/>
          <w:bCs/>
          <w:sz w:val="20"/>
          <w:szCs w:val="20"/>
        </w:rPr>
        <w:t>ЕФС-1: на какие важные моменты обратить внимание бухгалтеру и кадровику</w:t>
      </w:r>
      <w:r>
        <w:rPr>
          <w:rFonts w:ascii="Calibri" w:hAnsi="Calibri" w:cs="Calibri"/>
          <w:b/>
          <w:bCs/>
          <w:sz w:val="20"/>
          <w:szCs w:val="20"/>
        </w:rPr>
        <w:t>»</w:t>
      </w:r>
    </w:p>
    <w:p w14:paraId="4E8D8994" w14:textId="45CBE769" w:rsidR="002C3B94" w:rsidRPr="004645F1" w:rsidRDefault="002C3B94" w:rsidP="002C3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645F1">
        <w:rPr>
          <w:rFonts w:ascii="Calibri" w:hAnsi="Calibri" w:cs="Calibri"/>
          <w:sz w:val="20"/>
          <w:szCs w:val="20"/>
        </w:rPr>
        <w:t>Отчетность по персонифицированному учету и взносам на травматизм объединит сведения из СЗВ-ТД, СЗВ-СТАЖ, 4-ФСС и ДСВ-3. Подавать форму ЕФС-1 надо в объ</w:t>
      </w:r>
      <w:r w:rsidR="00733D45">
        <w:rPr>
          <w:rFonts w:ascii="Calibri" w:hAnsi="Calibri" w:cs="Calibri"/>
          <w:sz w:val="20"/>
          <w:szCs w:val="20"/>
        </w:rPr>
        <w:t>единенный фонд уже с 2023</w:t>
      </w:r>
      <w:r w:rsidRPr="004645F1">
        <w:rPr>
          <w:rFonts w:ascii="Calibri" w:hAnsi="Calibri" w:cs="Calibri"/>
          <w:sz w:val="20"/>
          <w:szCs w:val="20"/>
        </w:rPr>
        <w:t xml:space="preserve"> года. </w:t>
      </w:r>
      <w:r>
        <w:rPr>
          <w:rFonts w:ascii="Calibri" w:hAnsi="Calibri" w:cs="Calibri"/>
          <w:sz w:val="20"/>
          <w:szCs w:val="20"/>
        </w:rPr>
        <w:t>В обзоре р</w:t>
      </w:r>
      <w:r w:rsidRPr="004645F1">
        <w:rPr>
          <w:rFonts w:ascii="Calibri" w:hAnsi="Calibri" w:cs="Calibri"/>
          <w:sz w:val="20"/>
          <w:szCs w:val="20"/>
        </w:rPr>
        <w:t>ассмотрим основные важные моменты.</w:t>
      </w:r>
    </w:p>
    <w:p w14:paraId="26E3C796" w14:textId="77777777" w:rsidR="002C3B94" w:rsidRPr="004645F1" w:rsidRDefault="002C3B94" w:rsidP="002C3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4645F1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4645F1">
        <w:rPr>
          <w:rFonts w:ascii="Calibri" w:hAnsi="Calibri" w:cs="Calibri"/>
          <w:i/>
          <w:iCs/>
          <w:sz w:val="20"/>
          <w:szCs w:val="20"/>
          <w:u w:val="single"/>
        </w:rPr>
        <w:t>ЕФС-1: на какие важные моменты обратить внимание бухгалтеру и кадровику</w:t>
      </w:r>
      <w:r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4645F1">
        <w:rPr>
          <w:rFonts w:ascii="Calibri" w:hAnsi="Calibri" w:cs="Calibri"/>
          <w:i/>
          <w:iCs/>
          <w:sz w:val="20"/>
          <w:szCs w:val="20"/>
        </w:rPr>
        <w:t xml:space="preserve"> (</w:t>
      </w:r>
      <w:hyperlink r:id="rId12" w:tooltip="Ссылка на КонсультантПлюс" w:history="1">
        <w:r w:rsidRPr="004645F1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офлайн</w:t>
        </w:r>
      </w:hyperlink>
      <w:r w:rsidRPr="004645F1">
        <w:rPr>
          <w:rFonts w:ascii="Calibri" w:hAnsi="Calibri" w:cs="Calibri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4645F1">
          <w:rPr>
            <w:rStyle w:val="a7"/>
            <w:rFonts w:ascii="Calibri" w:hAnsi="Calibri" w:cs="Calibri"/>
            <w:i/>
            <w:iCs/>
            <w:sz w:val="20"/>
            <w:szCs w:val="20"/>
            <w:u w:val="none"/>
          </w:rPr>
          <w:t>онлайн</w:t>
        </w:r>
      </w:hyperlink>
      <w:r w:rsidRPr="004645F1">
        <w:rPr>
          <w:rFonts w:ascii="Calibri" w:hAnsi="Calibri" w:cs="Calibri"/>
          <w:i/>
          <w:iCs/>
          <w:sz w:val="20"/>
          <w:szCs w:val="20"/>
        </w:rPr>
        <w:t>)</w:t>
      </w:r>
    </w:p>
    <w:p w14:paraId="0B6C90A6" w14:textId="77777777" w:rsidR="002C3B94" w:rsidRPr="000761B9" w:rsidRDefault="002C3B94" w:rsidP="002C3B94">
      <w:pPr>
        <w:spacing w:after="120"/>
        <w:jc w:val="both"/>
        <w:rPr>
          <w:rFonts w:cs="Arial"/>
          <w:i/>
          <w:sz w:val="20"/>
          <w:szCs w:val="20"/>
        </w:rPr>
      </w:pPr>
      <w:r w:rsidRPr="006C070C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  <w:bookmarkStart w:id="1" w:name="_GoBack"/>
      <w:bookmarkEnd w:id="1"/>
    </w:p>
    <w:sectPr w:rsidR="002C3B94" w:rsidRPr="000761B9" w:rsidSect="00E55DBB">
      <w:headerReference w:type="default" r:id="rId14"/>
      <w:footerReference w:type="default" r:id="rId15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1F24D" w14:textId="77777777" w:rsidR="003A63A3" w:rsidRDefault="003A63A3" w:rsidP="00165173">
      <w:pPr>
        <w:spacing w:after="0" w:line="240" w:lineRule="auto"/>
      </w:pPr>
      <w:r>
        <w:separator/>
      </w:r>
    </w:p>
  </w:endnote>
  <w:endnote w:type="continuationSeparator" w:id="0">
    <w:p w14:paraId="3C82E38E" w14:textId="77777777" w:rsidR="003A63A3" w:rsidRDefault="003A63A3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7199" w14:textId="77777777" w:rsidR="003A63A3" w:rsidRDefault="003A63A3" w:rsidP="00165173">
      <w:pPr>
        <w:spacing w:after="0" w:line="240" w:lineRule="auto"/>
      </w:pPr>
      <w:r>
        <w:separator/>
      </w:r>
    </w:p>
  </w:footnote>
  <w:footnote w:type="continuationSeparator" w:id="0">
    <w:p w14:paraId="72D63799" w14:textId="77777777" w:rsidR="003A63A3" w:rsidRDefault="003A63A3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3EDE9B43">
          <wp:extent cx="7560000" cy="1385999"/>
          <wp:effectExtent l="0" t="0" r="3175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2142"/>
    <w:rsid w:val="0001218E"/>
    <w:rsid w:val="00012A5C"/>
    <w:rsid w:val="00013397"/>
    <w:rsid w:val="00015226"/>
    <w:rsid w:val="00015F69"/>
    <w:rsid w:val="00020186"/>
    <w:rsid w:val="00020CA7"/>
    <w:rsid w:val="000238E3"/>
    <w:rsid w:val="00024778"/>
    <w:rsid w:val="00024861"/>
    <w:rsid w:val="00025257"/>
    <w:rsid w:val="00027949"/>
    <w:rsid w:val="00027BFB"/>
    <w:rsid w:val="0003058E"/>
    <w:rsid w:val="000310C4"/>
    <w:rsid w:val="0003449A"/>
    <w:rsid w:val="00034C40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2B2D"/>
    <w:rsid w:val="00070D49"/>
    <w:rsid w:val="000716B0"/>
    <w:rsid w:val="00071DA4"/>
    <w:rsid w:val="00073F34"/>
    <w:rsid w:val="0007541F"/>
    <w:rsid w:val="000758DB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C9A"/>
    <w:rsid w:val="000B7F6D"/>
    <w:rsid w:val="000C032B"/>
    <w:rsid w:val="000C5694"/>
    <w:rsid w:val="000C6D4A"/>
    <w:rsid w:val="000D1828"/>
    <w:rsid w:val="000D1EC5"/>
    <w:rsid w:val="000D583D"/>
    <w:rsid w:val="000D72E2"/>
    <w:rsid w:val="000E0094"/>
    <w:rsid w:val="000E45E6"/>
    <w:rsid w:val="000E50CE"/>
    <w:rsid w:val="000F00B9"/>
    <w:rsid w:val="000F088D"/>
    <w:rsid w:val="000F219C"/>
    <w:rsid w:val="000F4702"/>
    <w:rsid w:val="000F67FD"/>
    <w:rsid w:val="000F69FC"/>
    <w:rsid w:val="001001B5"/>
    <w:rsid w:val="001013A3"/>
    <w:rsid w:val="00101D39"/>
    <w:rsid w:val="00105129"/>
    <w:rsid w:val="001063FD"/>
    <w:rsid w:val="0011037D"/>
    <w:rsid w:val="00112431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35839"/>
    <w:rsid w:val="001401B0"/>
    <w:rsid w:val="00140F35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4C5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3453"/>
    <w:rsid w:val="002C398A"/>
    <w:rsid w:val="002C3B94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51FE"/>
    <w:rsid w:val="002F532C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612"/>
    <w:rsid w:val="00321018"/>
    <w:rsid w:val="00321818"/>
    <w:rsid w:val="00322039"/>
    <w:rsid w:val="0032390F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728F1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42EF"/>
    <w:rsid w:val="003865D4"/>
    <w:rsid w:val="00387311"/>
    <w:rsid w:val="00387938"/>
    <w:rsid w:val="00390001"/>
    <w:rsid w:val="00390163"/>
    <w:rsid w:val="00391493"/>
    <w:rsid w:val="0039165A"/>
    <w:rsid w:val="00395199"/>
    <w:rsid w:val="00397557"/>
    <w:rsid w:val="003A37D1"/>
    <w:rsid w:val="003A3A98"/>
    <w:rsid w:val="003A5B63"/>
    <w:rsid w:val="003A63A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0AEE"/>
    <w:rsid w:val="003D19AD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145E"/>
    <w:rsid w:val="004219E9"/>
    <w:rsid w:val="004247C1"/>
    <w:rsid w:val="0042498E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51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514D"/>
    <w:rsid w:val="00525A64"/>
    <w:rsid w:val="00525B4F"/>
    <w:rsid w:val="005265DC"/>
    <w:rsid w:val="00530272"/>
    <w:rsid w:val="00530A72"/>
    <w:rsid w:val="00530AB7"/>
    <w:rsid w:val="00531944"/>
    <w:rsid w:val="00536402"/>
    <w:rsid w:val="005371B0"/>
    <w:rsid w:val="00537A8A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61811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8160F"/>
    <w:rsid w:val="0058245C"/>
    <w:rsid w:val="00585DD2"/>
    <w:rsid w:val="0059273C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E9"/>
    <w:rsid w:val="00632C95"/>
    <w:rsid w:val="00633B37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1235"/>
    <w:rsid w:val="00702A93"/>
    <w:rsid w:val="00702F73"/>
    <w:rsid w:val="0070434F"/>
    <w:rsid w:val="0070495D"/>
    <w:rsid w:val="007051B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25A1"/>
    <w:rsid w:val="00732CC8"/>
    <w:rsid w:val="00733761"/>
    <w:rsid w:val="00733D45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7595"/>
    <w:rsid w:val="00831ADC"/>
    <w:rsid w:val="008330B8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B2D"/>
    <w:rsid w:val="00857295"/>
    <w:rsid w:val="00861B33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30E3"/>
    <w:rsid w:val="00974365"/>
    <w:rsid w:val="00974833"/>
    <w:rsid w:val="00974F1B"/>
    <w:rsid w:val="0097515C"/>
    <w:rsid w:val="00975FF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AB7"/>
    <w:rsid w:val="0099328B"/>
    <w:rsid w:val="009937A3"/>
    <w:rsid w:val="009A007A"/>
    <w:rsid w:val="009A0587"/>
    <w:rsid w:val="009A1718"/>
    <w:rsid w:val="009A2F60"/>
    <w:rsid w:val="009A3420"/>
    <w:rsid w:val="009A3FF9"/>
    <w:rsid w:val="009A414E"/>
    <w:rsid w:val="009A46ED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5EC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55F4"/>
    <w:rsid w:val="00A21D1C"/>
    <w:rsid w:val="00A23868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20D9"/>
    <w:rsid w:val="00A63DE5"/>
    <w:rsid w:val="00A667AF"/>
    <w:rsid w:val="00A67577"/>
    <w:rsid w:val="00A71DDE"/>
    <w:rsid w:val="00A7404A"/>
    <w:rsid w:val="00A747DB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B1297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73C7"/>
    <w:rsid w:val="00AD7E50"/>
    <w:rsid w:val="00AE0F3C"/>
    <w:rsid w:val="00AE1434"/>
    <w:rsid w:val="00AE46E7"/>
    <w:rsid w:val="00AE4DF0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2A8A"/>
    <w:rsid w:val="00B555B3"/>
    <w:rsid w:val="00B55E7C"/>
    <w:rsid w:val="00B56734"/>
    <w:rsid w:val="00B571E7"/>
    <w:rsid w:val="00B60856"/>
    <w:rsid w:val="00B629AE"/>
    <w:rsid w:val="00B62AC4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50D7"/>
    <w:rsid w:val="00B75272"/>
    <w:rsid w:val="00B75B5A"/>
    <w:rsid w:val="00B800A5"/>
    <w:rsid w:val="00B80499"/>
    <w:rsid w:val="00B81019"/>
    <w:rsid w:val="00B8241D"/>
    <w:rsid w:val="00B8430C"/>
    <w:rsid w:val="00B85919"/>
    <w:rsid w:val="00B867B1"/>
    <w:rsid w:val="00B91B4C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B109C"/>
    <w:rsid w:val="00BB1258"/>
    <w:rsid w:val="00BB1908"/>
    <w:rsid w:val="00BB4584"/>
    <w:rsid w:val="00BC00B8"/>
    <w:rsid w:val="00BC0175"/>
    <w:rsid w:val="00BC150C"/>
    <w:rsid w:val="00BC36C3"/>
    <w:rsid w:val="00BC5176"/>
    <w:rsid w:val="00BC5782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91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AD2"/>
    <w:rsid w:val="00C8551D"/>
    <w:rsid w:val="00C86F85"/>
    <w:rsid w:val="00C878B4"/>
    <w:rsid w:val="00C90296"/>
    <w:rsid w:val="00C93E96"/>
    <w:rsid w:val="00C9454C"/>
    <w:rsid w:val="00C9501D"/>
    <w:rsid w:val="00C95593"/>
    <w:rsid w:val="00C9631A"/>
    <w:rsid w:val="00C97ACB"/>
    <w:rsid w:val="00CA28E3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2113"/>
    <w:rsid w:val="00D630C6"/>
    <w:rsid w:val="00D63A4F"/>
    <w:rsid w:val="00D65B56"/>
    <w:rsid w:val="00D65D45"/>
    <w:rsid w:val="00D662CE"/>
    <w:rsid w:val="00D70517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0961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CBA"/>
    <w:rsid w:val="00E12EA0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5DD4"/>
    <w:rsid w:val="00F071A9"/>
    <w:rsid w:val="00F0790D"/>
    <w:rsid w:val="00F100BC"/>
    <w:rsid w:val="00F1599C"/>
    <w:rsid w:val="00F16342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33B"/>
    <w:rsid w:val="00F80BFA"/>
    <w:rsid w:val="00F816B9"/>
    <w:rsid w:val="00F82840"/>
    <w:rsid w:val="00F82D1D"/>
    <w:rsid w:val="00F84F9F"/>
    <w:rsid w:val="00F86F15"/>
    <w:rsid w:val="00F87D3D"/>
    <w:rsid w:val="00F91128"/>
    <w:rsid w:val="00F9145D"/>
    <w:rsid w:val="00F915B3"/>
    <w:rsid w:val="00F9495B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3A13"/>
    <w:rsid w:val="00FC45B0"/>
    <w:rsid w:val="00FC50A5"/>
    <w:rsid w:val="00FC5946"/>
    <w:rsid w:val="00FC67A5"/>
    <w:rsid w:val="00FC7208"/>
    <w:rsid w:val="00FC7FD3"/>
    <w:rsid w:val="00FD0919"/>
    <w:rsid w:val="00FD0CE0"/>
    <w:rsid w:val="00FD19B5"/>
    <w:rsid w:val="00FD251B"/>
    <w:rsid w:val="00FD2731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C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0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1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1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5118&amp;dst=100016&amp;date=29.12.2022" TargetMode="External"/><Relationship Id="rId13" Type="http://schemas.openxmlformats.org/officeDocument/2006/relationships/hyperlink" Target="https://login.consultant.ru/link/?req=doc&amp;base=LAW&amp;n=435167&amp;dst=100001&amp;date=29.12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ABCC330D879846ADBC175AE33763D9037FBECF8A608C4E545BA067791874836C67EE5C8ADD8FBE1335BC926110A9CAE6027704510B756C978P9U2I" TargetMode="External"/><Relationship Id="rId12" Type="http://schemas.openxmlformats.org/officeDocument/2006/relationships/hyperlink" Target="consultantplus://offline/ref=178D28526DFD62625FB7397168D51DC3DDFC138E1759CC17E37CC14A9C4DDAB99FF9F665FD01187826A258908C7050E5BF787B436D373AB4OFh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KSOJ007&amp;n=72617&amp;dst=100034&amp;date=29.12.20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C1B7D426585EFC035DD2FE1D6597751010D9202845827F6EC0575F4F1CABAE41B25C27D749D38E1BD8B8B288B096BB681C2D407C1391E0E909E56EFP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5C8537B35B347AD9B8C08BAD5ABAA0ECF15409A293A3952ACCFE720CDA210E786AA93AE68F99F6F908E0A8BE4371956CCCEBFC0B4E6819AfDR8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Монова Яна</cp:lastModifiedBy>
  <cp:revision>13</cp:revision>
  <dcterms:created xsi:type="dcterms:W3CDTF">2022-09-12T15:22:00Z</dcterms:created>
  <dcterms:modified xsi:type="dcterms:W3CDTF">2023-01-09T10:11:00Z</dcterms:modified>
</cp:coreProperties>
</file>