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66E15" w14:textId="57FF21EB" w:rsidR="009516EB" w:rsidRDefault="009516EB" w:rsidP="009E0F5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Законодательство</w:t>
      </w:r>
    </w:p>
    <w:p w14:paraId="14A79620" w14:textId="0E78E976" w:rsidR="00D46054" w:rsidRDefault="008F7305" w:rsidP="009E0F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8F7305">
        <w:rPr>
          <w:rFonts w:ascii="Calibri" w:hAnsi="Calibri" w:cs="Calibri"/>
          <w:b/>
          <w:bCs/>
          <w:sz w:val="20"/>
          <w:szCs w:val="20"/>
        </w:rPr>
        <w:t xml:space="preserve">Уточнили порядок регистрации </w:t>
      </w:r>
      <w:r w:rsidR="009E0F5F" w:rsidRPr="008F7305">
        <w:rPr>
          <w:rFonts w:ascii="Calibri" w:hAnsi="Calibri" w:cs="Calibri"/>
          <w:b/>
          <w:bCs/>
          <w:sz w:val="20"/>
          <w:szCs w:val="20"/>
        </w:rPr>
        <w:t>госзакупок</w:t>
      </w:r>
      <w:r w:rsidR="009E0F5F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8F7305">
        <w:rPr>
          <w:rFonts w:ascii="Calibri" w:hAnsi="Calibri" w:cs="Calibri"/>
          <w:b/>
          <w:bCs/>
          <w:sz w:val="20"/>
          <w:szCs w:val="20"/>
        </w:rPr>
        <w:t>в ЕИС</w:t>
      </w:r>
    </w:p>
    <w:p w14:paraId="743347D7" w14:textId="77777777" w:rsidR="008F7305" w:rsidRPr="008F7305" w:rsidRDefault="008F7305" w:rsidP="009E0F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8F7305">
        <w:rPr>
          <w:rFonts w:ascii="Calibri" w:hAnsi="Calibri" w:cs="Calibri"/>
          <w:sz w:val="20"/>
          <w:szCs w:val="20"/>
        </w:rPr>
        <w:t>Казначейство расширило перечень уполномоченных лиц организации. С 13 сентября к ним относят тех, кто вправе подписывать в ЕИС распоряжения о казначейских платежах. Такое лицо должно быть указано в карточке образцов подписей к лицевым счетам.</w:t>
      </w:r>
    </w:p>
    <w:p w14:paraId="656A76AD" w14:textId="70A64100" w:rsidR="00D46054" w:rsidRDefault="008F7305" w:rsidP="009E0F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8F7305">
        <w:rPr>
          <w:rFonts w:ascii="Calibri" w:hAnsi="Calibri" w:cs="Calibri"/>
          <w:sz w:val="20"/>
          <w:szCs w:val="20"/>
        </w:rPr>
        <w:t>Напомним</w:t>
      </w:r>
      <w:r w:rsidR="009E0F5F">
        <w:rPr>
          <w:rFonts w:ascii="Calibri" w:hAnsi="Calibri" w:cs="Calibri"/>
          <w:sz w:val="20"/>
          <w:szCs w:val="20"/>
        </w:rPr>
        <w:t>:</w:t>
      </w:r>
      <w:r w:rsidRPr="008F7305">
        <w:rPr>
          <w:rFonts w:ascii="Calibri" w:hAnsi="Calibri" w:cs="Calibri"/>
          <w:sz w:val="20"/>
          <w:szCs w:val="20"/>
        </w:rPr>
        <w:t xml:space="preserve"> организации, зарегистрированные в ЕИС до 1 января, обязаны перерегистрироваться до конца года.</w:t>
      </w:r>
    </w:p>
    <w:p w14:paraId="16BBFE2E" w14:textId="2302E7C1" w:rsidR="00D46054" w:rsidRPr="00D46054" w:rsidRDefault="008F7305" w:rsidP="009E0F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  <w:u w:val="single"/>
        </w:rPr>
      </w:pPr>
      <w:r w:rsidRPr="008F7305">
        <w:rPr>
          <w:rFonts w:ascii="Calibri" w:hAnsi="Calibri" w:cs="Calibri"/>
          <w:i/>
          <w:iCs/>
          <w:sz w:val="20"/>
          <w:szCs w:val="20"/>
          <w:u w:val="single"/>
        </w:rPr>
        <w:t>Приказ Казначейства России от 29.07.2022 N 18н</w:t>
      </w:r>
      <w:r w:rsidRPr="008F7305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D46054" w:rsidRPr="00492D56">
        <w:rPr>
          <w:i/>
          <w:iCs/>
          <w:sz w:val="20"/>
          <w:szCs w:val="20"/>
        </w:rPr>
        <w:t>(</w:t>
      </w:r>
      <w:hyperlink r:id="rId7" w:tooltip="Ссылка на КонсультантПлюс" w:history="1">
        <w:r w:rsidR="00D46054" w:rsidRPr="00114512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D46054" w:rsidRPr="0081446C">
        <w:rPr>
          <w:rFonts w:cstheme="minorHAnsi"/>
          <w:i/>
          <w:iCs/>
          <w:sz w:val="20"/>
          <w:szCs w:val="20"/>
        </w:rPr>
        <w:t>/</w:t>
      </w:r>
      <w:hyperlink r:id="rId8" w:history="1">
        <w:r w:rsidR="00D46054" w:rsidRPr="007C2B13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9" w:tooltip="Ссылка на КонсультантПлюс" w:history="1"/>
      <w:r w:rsidR="00D46054" w:rsidRPr="00114512">
        <w:rPr>
          <w:i/>
          <w:iCs/>
          <w:sz w:val="20"/>
          <w:szCs w:val="20"/>
        </w:rPr>
        <w:t>)</w:t>
      </w:r>
    </w:p>
    <w:p w14:paraId="567E13B6" w14:textId="3DEE45B1" w:rsidR="00D46054" w:rsidRDefault="00D46054" w:rsidP="009E0F5F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14:paraId="78F47808" w14:textId="458CC9BA" w:rsidR="00426D34" w:rsidRDefault="00426D34" w:rsidP="009E0F5F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426D34">
        <w:rPr>
          <w:rFonts w:cs="Arial"/>
          <w:b/>
          <w:bCs/>
          <w:iCs/>
          <w:sz w:val="20"/>
          <w:szCs w:val="20"/>
        </w:rPr>
        <w:t>Госзаказчикам разъяснили порядок установления аванса при поэтапном исполнении контракта</w:t>
      </w:r>
    </w:p>
    <w:p w14:paraId="1250FB3D" w14:textId="204037BE" w:rsidR="00426D34" w:rsidRPr="00426D34" w:rsidRDefault="00426D34" w:rsidP="009E0F5F">
      <w:pPr>
        <w:spacing w:after="0"/>
        <w:jc w:val="both"/>
        <w:rPr>
          <w:rFonts w:cs="Arial"/>
          <w:iCs/>
          <w:sz w:val="20"/>
          <w:szCs w:val="20"/>
        </w:rPr>
      </w:pPr>
      <w:r w:rsidRPr="00426D34">
        <w:rPr>
          <w:rFonts w:cs="Arial"/>
          <w:iCs/>
          <w:sz w:val="20"/>
          <w:szCs w:val="20"/>
        </w:rPr>
        <w:t xml:space="preserve">Если в контракте предусмотрели поэтапное исполнение </w:t>
      </w:r>
      <w:r w:rsidR="009E0F5F">
        <w:rPr>
          <w:rFonts w:cs="Arial"/>
          <w:iCs/>
          <w:sz w:val="20"/>
          <w:szCs w:val="20"/>
        </w:rPr>
        <w:t xml:space="preserve">работ </w:t>
      </w:r>
      <w:r w:rsidRPr="00426D34">
        <w:rPr>
          <w:rFonts w:cs="Arial"/>
          <w:iCs/>
          <w:sz w:val="20"/>
          <w:szCs w:val="20"/>
        </w:rPr>
        <w:t xml:space="preserve">и выплату аванса, в него включают условие о размере аванса по каждому этапу </w:t>
      </w:r>
      <w:r w:rsidR="009E0F5F">
        <w:rPr>
          <w:rFonts w:cs="Arial"/>
          <w:iCs/>
          <w:sz w:val="20"/>
          <w:szCs w:val="20"/>
        </w:rPr>
        <w:t xml:space="preserve">работ </w:t>
      </w:r>
      <w:r w:rsidRPr="00426D34">
        <w:rPr>
          <w:rFonts w:cs="Arial"/>
          <w:iCs/>
          <w:sz w:val="20"/>
          <w:szCs w:val="20"/>
        </w:rPr>
        <w:t xml:space="preserve">в виде процента от цены </w:t>
      </w:r>
      <w:r w:rsidR="009E0F5F">
        <w:rPr>
          <w:rFonts w:cs="Arial"/>
          <w:iCs/>
          <w:sz w:val="20"/>
          <w:szCs w:val="20"/>
        </w:rPr>
        <w:t>контракта</w:t>
      </w:r>
      <w:r w:rsidRPr="00426D34">
        <w:rPr>
          <w:rFonts w:cs="Arial"/>
          <w:iCs/>
          <w:sz w:val="20"/>
          <w:szCs w:val="20"/>
        </w:rPr>
        <w:t>.</w:t>
      </w:r>
    </w:p>
    <w:p w14:paraId="4523CFCB" w14:textId="5AA72B05" w:rsidR="00426D34" w:rsidRDefault="00426D34" w:rsidP="009E0F5F">
      <w:pPr>
        <w:spacing w:after="0"/>
        <w:jc w:val="both"/>
        <w:rPr>
          <w:rFonts w:cs="Arial"/>
          <w:iCs/>
          <w:sz w:val="20"/>
          <w:szCs w:val="20"/>
        </w:rPr>
      </w:pPr>
      <w:r w:rsidRPr="00426D34">
        <w:rPr>
          <w:rFonts w:cs="Arial"/>
          <w:iCs/>
          <w:sz w:val="20"/>
          <w:szCs w:val="20"/>
        </w:rPr>
        <w:t xml:space="preserve">Минфин отметил: по Закону N 44-ФЗ нельзя определить разный размер аванса в процентном выражении для каждого этапа </w:t>
      </w:r>
      <w:r w:rsidR="009E0F5F">
        <w:rPr>
          <w:rFonts w:cs="Arial"/>
          <w:iCs/>
          <w:sz w:val="20"/>
          <w:szCs w:val="20"/>
        </w:rPr>
        <w:t xml:space="preserve">работ </w:t>
      </w:r>
      <w:r w:rsidRPr="00426D34">
        <w:rPr>
          <w:rFonts w:cs="Arial"/>
          <w:iCs/>
          <w:sz w:val="20"/>
          <w:szCs w:val="20"/>
        </w:rPr>
        <w:t>по контракту.</w:t>
      </w:r>
    </w:p>
    <w:p w14:paraId="0724EE02" w14:textId="425830CB" w:rsidR="00426D34" w:rsidRDefault="00426D34" w:rsidP="009E0F5F">
      <w:pPr>
        <w:spacing w:after="0"/>
        <w:jc w:val="both"/>
        <w:rPr>
          <w:i/>
          <w:iCs/>
          <w:sz w:val="20"/>
          <w:szCs w:val="20"/>
        </w:rPr>
      </w:pPr>
      <w:r w:rsidRPr="00426D34">
        <w:rPr>
          <w:rFonts w:cs="Arial"/>
          <w:i/>
          <w:sz w:val="20"/>
          <w:szCs w:val="20"/>
          <w:u w:val="single"/>
        </w:rPr>
        <w:t>Письмо Минфина России от 15.07.2022 N 24-06-07/68449</w:t>
      </w:r>
      <w:r w:rsidRPr="00426D34">
        <w:rPr>
          <w:rFonts w:cs="Arial"/>
          <w:i/>
          <w:sz w:val="20"/>
          <w:szCs w:val="20"/>
        </w:rPr>
        <w:t xml:space="preserve"> </w:t>
      </w:r>
      <w:r w:rsidRPr="00492D56">
        <w:rPr>
          <w:i/>
          <w:iCs/>
          <w:sz w:val="20"/>
          <w:szCs w:val="20"/>
        </w:rPr>
        <w:t>(</w:t>
      </w:r>
      <w:hyperlink r:id="rId10" w:tooltip="Ссылка на КонсультантПлюс" w:history="1">
        <w:r w:rsidRPr="00114512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81446C">
        <w:rPr>
          <w:rFonts w:cstheme="minorHAnsi"/>
          <w:i/>
          <w:iCs/>
          <w:sz w:val="20"/>
          <w:szCs w:val="20"/>
        </w:rPr>
        <w:t>/</w:t>
      </w:r>
      <w:hyperlink r:id="rId11" w:history="1">
        <w:r w:rsidRPr="007C2B13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12" w:tooltip="Ссылка на КонсультантПлюс" w:history="1"/>
      <w:r w:rsidRPr="00114512">
        <w:rPr>
          <w:i/>
          <w:iCs/>
          <w:sz w:val="20"/>
          <w:szCs w:val="20"/>
        </w:rPr>
        <w:t>)</w:t>
      </w:r>
    </w:p>
    <w:p w14:paraId="2EA68E4E" w14:textId="7BEB5D2D" w:rsidR="00426D34" w:rsidRDefault="00426D34" w:rsidP="009E0F5F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Разъясняющие письма органов власти</w:t>
      </w:r>
    </w:p>
    <w:p w14:paraId="6321A98A" w14:textId="66B7AA4A" w:rsidR="001742D9" w:rsidRDefault="001742D9" w:rsidP="009E0F5F">
      <w:pPr>
        <w:spacing w:after="0"/>
        <w:jc w:val="both"/>
        <w:rPr>
          <w:b/>
          <w:bCs/>
          <w:sz w:val="20"/>
          <w:szCs w:val="20"/>
        </w:rPr>
      </w:pPr>
      <w:r w:rsidRPr="001742D9">
        <w:rPr>
          <w:b/>
          <w:bCs/>
          <w:sz w:val="20"/>
          <w:szCs w:val="20"/>
        </w:rPr>
        <w:t>Госзаказчик не сверил параметры товара победителя с реестром меди</w:t>
      </w:r>
      <w:r w:rsidR="009E0F5F">
        <w:rPr>
          <w:b/>
          <w:bCs/>
          <w:sz w:val="20"/>
          <w:szCs w:val="20"/>
        </w:rPr>
        <w:t>цинских и</w:t>
      </w:r>
      <w:r w:rsidRPr="001742D9">
        <w:rPr>
          <w:b/>
          <w:bCs/>
          <w:sz w:val="20"/>
          <w:szCs w:val="20"/>
        </w:rPr>
        <w:t xml:space="preserve">зделий </w:t>
      </w:r>
      <w:r w:rsidR="00551D3E">
        <w:rPr>
          <w:b/>
          <w:bCs/>
          <w:sz w:val="20"/>
          <w:szCs w:val="20"/>
        </w:rPr>
        <w:t xml:space="preserve">– </w:t>
      </w:r>
      <w:r w:rsidRPr="001742D9">
        <w:rPr>
          <w:b/>
          <w:bCs/>
          <w:sz w:val="20"/>
          <w:szCs w:val="20"/>
        </w:rPr>
        <w:t xml:space="preserve">УФАС не </w:t>
      </w:r>
      <w:r w:rsidR="009E0F5F">
        <w:rPr>
          <w:b/>
          <w:bCs/>
          <w:sz w:val="20"/>
          <w:szCs w:val="20"/>
        </w:rPr>
        <w:t>усмотрело</w:t>
      </w:r>
      <w:r w:rsidRPr="001742D9">
        <w:rPr>
          <w:b/>
          <w:bCs/>
          <w:sz w:val="20"/>
          <w:szCs w:val="20"/>
        </w:rPr>
        <w:t xml:space="preserve"> нарушений</w:t>
      </w:r>
    </w:p>
    <w:p w14:paraId="19E6D879" w14:textId="4A64BF84" w:rsidR="001742D9" w:rsidRPr="001742D9" w:rsidRDefault="001742D9" w:rsidP="009E0F5F">
      <w:pPr>
        <w:spacing w:after="0"/>
        <w:jc w:val="both"/>
        <w:rPr>
          <w:sz w:val="20"/>
          <w:szCs w:val="20"/>
        </w:rPr>
      </w:pPr>
      <w:r w:rsidRPr="001742D9">
        <w:rPr>
          <w:sz w:val="20"/>
          <w:szCs w:val="20"/>
        </w:rPr>
        <w:t>Участник закупки мед</w:t>
      </w:r>
      <w:r w:rsidR="009E0F5F">
        <w:rPr>
          <w:sz w:val="20"/>
          <w:szCs w:val="20"/>
        </w:rPr>
        <w:t xml:space="preserve">ицинского </w:t>
      </w:r>
      <w:r w:rsidRPr="001742D9">
        <w:rPr>
          <w:sz w:val="20"/>
          <w:szCs w:val="20"/>
        </w:rPr>
        <w:t>оборудования пожаловался, что заказчик незаконно допустил заявку победителя с недостоверными сведениями. Параметры товара следовало сверить с данными технической документации из реестра меди</w:t>
      </w:r>
      <w:r w:rsidR="009E0F5F">
        <w:rPr>
          <w:sz w:val="20"/>
          <w:szCs w:val="20"/>
        </w:rPr>
        <w:t>цинских и</w:t>
      </w:r>
      <w:r w:rsidRPr="001742D9">
        <w:rPr>
          <w:sz w:val="20"/>
          <w:szCs w:val="20"/>
        </w:rPr>
        <w:t>зделий.</w:t>
      </w:r>
    </w:p>
    <w:p w14:paraId="480B56F3" w14:textId="3F460172" w:rsidR="001742D9" w:rsidRPr="001742D9" w:rsidRDefault="001742D9" w:rsidP="009E0F5F">
      <w:pPr>
        <w:spacing w:after="0"/>
        <w:jc w:val="both"/>
        <w:rPr>
          <w:sz w:val="20"/>
          <w:szCs w:val="20"/>
        </w:rPr>
      </w:pPr>
      <w:r w:rsidRPr="001742D9">
        <w:rPr>
          <w:sz w:val="20"/>
          <w:szCs w:val="20"/>
        </w:rPr>
        <w:t>Заказчик пояснил, что не обязан сопоставлять параметры товара из заявки с информацией</w:t>
      </w:r>
      <w:r w:rsidR="009E0F5F">
        <w:rPr>
          <w:sz w:val="20"/>
          <w:szCs w:val="20"/>
        </w:rPr>
        <w:t>, размещенной</w:t>
      </w:r>
      <w:r w:rsidRPr="001742D9">
        <w:rPr>
          <w:sz w:val="20"/>
          <w:szCs w:val="20"/>
        </w:rPr>
        <w:t xml:space="preserve"> в Интернете. На дату рассмотрения заявок у него не было сведений о недостоверности. Росздравнадзор не ответил на запрос об актуальности сведений в реестре, который направили после подведения итогов. Дилер же указал, что товар победителя не отвечает условиям закупки.</w:t>
      </w:r>
    </w:p>
    <w:p w14:paraId="76138812" w14:textId="43A21E09" w:rsidR="001742D9" w:rsidRPr="001742D9" w:rsidRDefault="001742D9" w:rsidP="009E0F5F">
      <w:pPr>
        <w:spacing w:after="0"/>
        <w:jc w:val="both"/>
        <w:rPr>
          <w:sz w:val="20"/>
          <w:szCs w:val="20"/>
        </w:rPr>
      </w:pPr>
      <w:r w:rsidRPr="001742D9">
        <w:rPr>
          <w:sz w:val="20"/>
          <w:szCs w:val="20"/>
        </w:rPr>
        <w:t>Контролеры нарушений</w:t>
      </w:r>
      <w:r w:rsidR="009E0F5F" w:rsidRPr="009E0F5F">
        <w:rPr>
          <w:sz w:val="20"/>
          <w:szCs w:val="20"/>
        </w:rPr>
        <w:t xml:space="preserve"> </w:t>
      </w:r>
      <w:r w:rsidR="009E0F5F" w:rsidRPr="001742D9">
        <w:rPr>
          <w:sz w:val="20"/>
          <w:szCs w:val="20"/>
        </w:rPr>
        <w:t>не нашли</w:t>
      </w:r>
      <w:r w:rsidRPr="001742D9">
        <w:rPr>
          <w:sz w:val="20"/>
          <w:szCs w:val="20"/>
        </w:rPr>
        <w:t>:</w:t>
      </w:r>
    </w:p>
    <w:p w14:paraId="66581053" w14:textId="6C7FEDEB" w:rsidR="001742D9" w:rsidRPr="001742D9" w:rsidRDefault="001742D9" w:rsidP="009E0F5F">
      <w:pPr>
        <w:spacing w:after="0"/>
        <w:jc w:val="both"/>
        <w:rPr>
          <w:sz w:val="20"/>
          <w:szCs w:val="20"/>
        </w:rPr>
      </w:pPr>
      <w:r w:rsidRPr="001742D9">
        <w:rPr>
          <w:sz w:val="20"/>
          <w:szCs w:val="20"/>
        </w:rPr>
        <w:t xml:space="preserve">- в момент принятия решения о допуске заявки победителя заказчик не </w:t>
      </w:r>
      <w:r w:rsidR="009E0F5F">
        <w:rPr>
          <w:sz w:val="20"/>
          <w:szCs w:val="20"/>
        </w:rPr>
        <w:t>располагал</w:t>
      </w:r>
      <w:r w:rsidRPr="001742D9">
        <w:rPr>
          <w:sz w:val="20"/>
          <w:szCs w:val="20"/>
        </w:rPr>
        <w:t xml:space="preserve"> сведени</w:t>
      </w:r>
      <w:r w:rsidR="009E0F5F">
        <w:rPr>
          <w:sz w:val="20"/>
          <w:szCs w:val="20"/>
        </w:rPr>
        <w:t>ями</w:t>
      </w:r>
      <w:r w:rsidRPr="001742D9">
        <w:rPr>
          <w:sz w:val="20"/>
          <w:szCs w:val="20"/>
        </w:rPr>
        <w:t xml:space="preserve"> о том, что товар не соответствует извещению;</w:t>
      </w:r>
    </w:p>
    <w:p w14:paraId="7E450F84" w14:textId="1DEAC21D" w:rsidR="001742D9" w:rsidRDefault="001742D9" w:rsidP="009E0F5F">
      <w:pPr>
        <w:spacing w:after="0"/>
        <w:jc w:val="both"/>
        <w:rPr>
          <w:sz w:val="20"/>
          <w:szCs w:val="20"/>
        </w:rPr>
      </w:pPr>
      <w:r w:rsidRPr="001742D9">
        <w:rPr>
          <w:sz w:val="20"/>
          <w:szCs w:val="20"/>
        </w:rPr>
        <w:t>- данные о том, что меди</w:t>
      </w:r>
      <w:r w:rsidR="009E0F5F">
        <w:rPr>
          <w:sz w:val="20"/>
          <w:szCs w:val="20"/>
        </w:rPr>
        <w:t>цинское и</w:t>
      </w:r>
      <w:r w:rsidRPr="001742D9">
        <w:rPr>
          <w:sz w:val="20"/>
          <w:szCs w:val="20"/>
        </w:rPr>
        <w:t>зделие не отвечает условиям закупки, сообщил не производитель, а дилер. В таком случае проверять, подходит ли заказчику оборудование, следует при приемке. Заявку допустили к закупке</w:t>
      </w:r>
      <w:r w:rsidR="009E0F5F" w:rsidRPr="009E0F5F">
        <w:rPr>
          <w:sz w:val="20"/>
          <w:szCs w:val="20"/>
        </w:rPr>
        <w:t xml:space="preserve"> </w:t>
      </w:r>
      <w:r w:rsidR="009E0F5F" w:rsidRPr="001742D9">
        <w:rPr>
          <w:sz w:val="20"/>
          <w:szCs w:val="20"/>
        </w:rPr>
        <w:t>прав</w:t>
      </w:r>
      <w:r w:rsidR="009E0F5F">
        <w:rPr>
          <w:sz w:val="20"/>
          <w:szCs w:val="20"/>
        </w:rPr>
        <w:t>омерно</w:t>
      </w:r>
      <w:r w:rsidRPr="001742D9">
        <w:rPr>
          <w:sz w:val="20"/>
          <w:szCs w:val="20"/>
        </w:rPr>
        <w:t>.</w:t>
      </w:r>
    </w:p>
    <w:p w14:paraId="52F4A520" w14:textId="4F9583BF" w:rsidR="001742D9" w:rsidRPr="001742D9" w:rsidRDefault="001742D9" w:rsidP="009E0F5F">
      <w:pPr>
        <w:spacing w:after="0"/>
        <w:jc w:val="both"/>
        <w:rPr>
          <w:i/>
          <w:iCs/>
          <w:sz w:val="20"/>
          <w:szCs w:val="20"/>
          <w:u w:val="single"/>
        </w:rPr>
      </w:pPr>
      <w:r w:rsidRPr="001742D9">
        <w:rPr>
          <w:i/>
          <w:iCs/>
          <w:sz w:val="20"/>
          <w:szCs w:val="20"/>
          <w:u w:val="single"/>
        </w:rPr>
        <w:t>Решение Калининградского УФАС России от 15.08.2022 N 039/06/48-686/2022</w:t>
      </w:r>
      <w:r w:rsidRPr="001742D9">
        <w:rPr>
          <w:i/>
          <w:iCs/>
          <w:sz w:val="20"/>
          <w:szCs w:val="20"/>
        </w:rPr>
        <w:t xml:space="preserve"> </w:t>
      </w:r>
      <w:r w:rsidRPr="00492D56">
        <w:rPr>
          <w:i/>
          <w:iCs/>
          <w:sz w:val="20"/>
          <w:szCs w:val="20"/>
        </w:rPr>
        <w:t>(</w:t>
      </w:r>
      <w:hyperlink r:id="rId13" w:tooltip="Ссылка на КонсультантПлюс" w:history="1">
        <w:r w:rsidRPr="00114512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81446C">
        <w:rPr>
          <w:rFonts w:cstheme="minorHAnsi"/>
          <w:i/>
          <w:iCs/>
          <w:sz w:val="20"/>
          <w:szCs w:val="20"/>
        </w:rPr>
        <w:t>/</w:t>
      </w:r>
      <w:hyperlink r:id="rId14" w:history="1">
        <w:r w:rsidRPr="007C2B13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15" w:tooltip="Ссылка на КонсультантПлюс" w:history="1"/>
      <w:r w:rsidRPr="00114512">
        <w:rPr>
          <w:i/>
          <w:iCs/>
          <w:sz w:val="20"/>
          <w:szCs w:val="20"/>
        </w:rPr>
        <w:t>)</w:t>
      </w:r>
    </w:p>
    <w:p w14:paraId="2236FF0A" w14:textId="70EB4A0D" w:rsidR="001742D9" w:rsidRPr="001742D9" w:rsidRDefault="001742D9" w:rsidP="009E0F5F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14:paraId="616C30F6" w14:textId="2243F4B5" w:rsidR="00771007" w:rsidRPr="003A6D60" w:rsidRDefault="00F55D8F" w:rsidP="009E0F5F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76464" wp14:editId="77D9404F">
                <wp:simplePos x="0" y="0"/>
                <wp:positionH relativeFrom="column">
                  <wp:posOffset>-104140</wp:posOffset>
                </wp:positionH>
                <wp:positionV relativeFrom="page">
                  <wp:posOffset>685800</wp:posOffset>
                </wp:positionV>
                <wp:extent cx="3576638" cy="449580"/>
                <wp:effectExtent l="0" t="0" r="0" b="762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638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5AE78A" w14:textId="4A7D8FEE"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DB5D2C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СПЕЦИАЛИСТА ПО ЗАКУПКАМ</w:t>
                            </w:r>
                          </w:p>
                          <w:p w14:paraId="1B717C44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76464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-8.2pt;margin-top:54pt;width:281.65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" filled="f" stroked="f" strokeweight=".5pt">
                <v:textbox>
                  <w:txbxContent>
                    <w:p w14:paraId="555AE78A" w14:textId="4A7D8FEE"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DB5D2C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СПЕЦИАЛИСТА ПО ЗАКУПКАМ</w:t>
                      </w:r>
                    </w:p>
                    <w:p w14:paraId="1B717C44" w14:textId="77777777"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3A6D63" wp14:editId="20832D88">
                <wp:simplePos x="0" y="0"/>
                <wp:positionH relativeFrom="column">
                  <wp:posOffset>5772785</wp:posOffset>
                </wp:positionH>
                <wp:positionV relativeFrom="page">
                  <wp:posOffset>819150</wp:posOffset>
                </wp:positionV>
                <wp:extent cx="1381125" cy="266700"/>
                <wp:effectExtent l="0" t="0" r="0" b="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ABF1D2" w14:textId="7BB03239" w:rsidR="007939DE" w:rsidRPr="003C5767" w:rsidRDefault="00A15156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12</w:t>
                            </w:r>
                            <w:r w:rsidR="00F90F0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СЕНТЯБРЯ</w:t>
                            </w:r>
                          </w:p>
                          <w:p w14:paraId="0968DBAF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A6D63" id="Надпись 10" o:spid="_x0000_s1027" type="#_x0000_t202" style="position:absolute;left:0;text-align:left;margin-left:454.55pt;margin-top:64.5pt;width:108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" filled="f" stroked="f" strokeweight=".5pt">
                <v:textbox>
                  <w:txbxContent>
                    <w:p w14:paraId="32ABF1D2" w14:textId="7BB03239" w:rsidR="007939DE" w:rsidRPr="003C5767" w:rsidRDefault="00A15156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12</w:t>
                      </w:r>
                      <w:r w:rsidR="00F90F09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СЕНТЯБРЯ</w:t>
                      </w:r>
                    </w:p>
                    <w:p w14:paraId="0968DBAF" w14:textId="77777777" w:rsidR="007939DE" w:rsidRDefault="007939DE"/>
                  </w:txbxContent>
                </v:textbox>
                <w10:wrap type="square" anchory="page"/>
              </v:shape>
            </w:pict>
          </mc:Fallback>
        </mc:AlternateContent>
      </w:r>
      <w:r w:rsidR="006A3CB1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68795" wp14:editId="553C3C6A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F13D0" w14:textId="77777777" w:rsidR="007939DE" w:rsidRDefault="007939DE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  <w:p w14:paraId="5007F5EB" w14:textId="77777777" w:rsidR="00AB29C4" w:rsidRDefault="00AB29C4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</w:p>
                          <w:p w14:paraId="5C720CD0" w14:textId="77777777" w:rsidR="00AB29C4" w:rsidRDefault="00AB29C4" w:rsidP="006A3CB1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68795"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14:paraId="73DF13D0" w14:textId="77777777" w:rsidR="007939DE" w:rsidRDefault="007939DE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  <w:p w14:paraId="5007F5EB" w14:textId="77777777" w:rsidR="00AB29C4" w:rsidRDefault="00AB29C4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</w:p>
                    <w:p w14:paraId="5C720CD0" w14:textId="77777777" w:rsidR="00AB29C4" w:rsidRDefault="00AB29C4" w:rsidP="006A3CB1">
                      <w:pPr>
                        <w:ind w:left="-142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F66FE9">
        <w:rPr>
          <w:i/>
          <w:iCs/>
          <w:sz w:val="28"/>
          <w:szCs w:val="28"/>
        </w:rPr>
        <w:t>С</w:t>
      </w:r>
      <w:r w:rsidR="00771007" w:rsidRPr="00771007">
        <w:rPr>
          <w:i/>
          <w:iCs/>
          <w:sz w:val="28"/>
          <w:szCs w:val="28"/>
        </w:rPr>
        <w:t>удебная практика</w:t>
      </w:r>
    </w:p>
    <w:p w14:paraId="6439415E" w14:textId="77777777" w:rsidR="00A15156" w:rsidRDefault="00A15156" w:rsidP="009E0F5F">
      <w:pPr>
        <w:spacing w:after="0"/>
        <w:jc w:val="both"/>
        <w:rPr>
          <w:b/>
          <w:bCs/>
          <w:sz w:val="20"/>
          <w:szCs w:val="20"/>
        </w:rPr>
      </w:pPr>
      <w:r w:rsidRPr="00A15156">
        <w:rPr>
          <w:b/>
          <w:bCs/>
          <w:sz w:val="20"/>
          <w:szCs w:val="20"/>
        </w:rPr>
        <w:t>Суды выяснили, могут ли эквивалент и предмет закупки по Закону N 223-ФЗ иметь идентичные свойства</w:t>
      </w:r>
    </w:p>
    <w:p w14:paraId="0D633800" w14:textId="3BB396FB" w:rsidR="00A15156" w:rsidRPr="00A15156" w:rsidRDefault="00A15156" w:rsidP="009E0F5F">
      <w:pPr>
        <w:spacing w:after="0"/>
        <w:jc w:val="both"/>
        <w:rPr>
          <w:sz w:val="20"/>
          <w:szCs w:val="20"/>
        </w:rPr>
      </w:pPr>
      <w:r w:rsidRPr="00A15156">
        <w:rPr>
          <w:sz w:val="20"/>
          <w:szCs w:val="20"/>
        </w:rPr>
        <w:t xml:space="preserve">Контролерам пожаловались, что товар описали под конкретного производителя. Заказчик разрешил поставить эквивалент только с идентичными параметрами, но аналог не может совпадать по свойствам с предметом закупки. Вместо диапазонов нужных значений указали, что эквивалент </w:t>
      </w:r>
      <w:r w:rsidR="00551D3E">
        <w:rPr>
          <w:sz w:val="20"/>
          <w:szCs w:val="20"/>
        </w:rPr>
        <w:t xml:space="preserve">– </w:t>
      </w:r>
      <w:r w:rsidRPr="00A15156">
        <w:rPr>
          <w:sz w:val="20"/>
          <w:szCs w:val="20"/>
        </w:rPr>
        <w:t>продукция, которая по характеристикам не уступает параметрам из документации.</w:t>
      </w:r>
    </w:p>
    <w:p w14:paraId="3267FEAA" w14:textId="1BC9D8E9" w:rsidR="00A15156" w:rsidRPr="00A15156" w:rsidRDefault="00A15156" w:rsidP="009E0F5F">
      <w:pPr>
        <w:spacing w:after="0"/>
        <w:jc w:val="both"/>
        <w:rPr>
          <w:sz w:val="20"/>
          <w:szCs w:val="20"/>
        </w:rPr>
      </w:pPr>
      <w:r w:rsidRPr="00A15156">
        <w:rPr>
          <w:sz w:val="20"/>
          <w:szCs w:val="20"/>
        </w:rPr>
        <w:t xml:space="preserve">Контролеры предписали устранить нарушение. </w:t>
      </w:r>
      <w:r w:rsidR="009E0F5F">
        <w:rPr>
          <w:sz w:val="20"/>
          <w:szCs w:val="20"/>
        </w:rPr>
        <w:t>Свойства, и</w:t>
      </w:r>
      <w:r w:rsidRPr="00A15156">
        <w:rPr>
          <w:sz w:val="20"/>
          <w:szCs w:val="20"/>
        </w:rPr>
        <w:t xml:space="preserve">дентичные </w:t>
      </w:r>
      <w:r w:rsidR="009E0F5F">
        <w:rPr>
          <w:sz w:val="20"/>
          <w:szCs w:val="20"/>
        </w:rPr>
        <w:t xml:space="preserve">свойствам </w:t>
      </w:r>
      <w:r w:rsidRPr="00A15156">
        <w:rPr>
          <w:sz w:val="20"/>
          <w:szCs w:val="20"/>
        </w:rPr>
        <w:t>предмет</w:t>
      </w:r>
      <w:r w:rsidR="009E0F5F">
        <w:rPr>
          <w:sz w:val="20"/>
          <w:szCs w:val="20"/>
        </w:rPr>
        <w:t>а</w:t>
      </w:r>
      <w:r w:rsidRPr="00A15156">
        <w:rPr>
          <w:sz w:val="20"/>
          <w:szCs w:val="20"/>
        </w:rPr>
        <w:t xml:space="preserve"> закупки</w:t>
      </w:r>
      <w:r w:rsidR="004A72C8">
        <w:rPr>
          <w:sz w:val="20"/>
          <w:szCs w:val="20"/>
        </w:rPr>
        <w:t>,</w:t>
      </w:r>
      <w:r w:rsidRPr="00A15156">
        <w:rPr>
          <w:sz w:val="20"/>
          <w:szCs w:val="20"/>
        </w:rPr>
        <w:t xml:space="preserve"> имеет только конкретный товар, у эквивалента они всегда другие.</w:t>
      </w:r>
    </w:p>
    <w:p w14:paraId="5AA18F1B" w14:textId="77777777" w:rsidR="00A15156" w:rsidRPr="00A15156" w:rsidRDefault="00A15156" w:rsidP="009E0F5F">
      <w:pPr>
        <w:spacing w:after="0"/>
        <w:jc w:val="both"/>
        <w:rPr>
          <w:sz w:val="20"/>
          <w:szCs w:val="20"/>
        </w:rPr>
      </w:pPr>
      <w:r w:rsidRPr="00A15156">
        <w:rPr>
          <w:sz w:val="20"/>
          <w:szCs w:val="20"/>
        </w:rPr>
        <w:t>Суды не согласились с контролерами:</w:t>
      </w:r>
    </w:p>
    <w:p w14:paraId="02FBE65D" w14:textId="77777777" w:rsidR="00A15156" w:rsidRPr="00A15156" w:rsidRDefault="00A15156" w:rsidP="009E0F5F">
      <w:pPr>
        <w:spacing w:after="0"/>
        <w:jc w:val="both"/>
        <w:rPr>
          <w:sz w:val="20"/>
          <w:szCs w:val="20"/>
        </w:rPr>
      </w:pPr>
      <w:r w:rsidRPr="00A15156">
        <w:rPr>
          <w:sz w:val="20"/>
          <w:szCs w:val="20"/>
        </w:rPr>
        <w:t>- заказчик правильно описал предмет закупки. Помимо товарного знака и модели техники он указал нужные характеристики и допустил поставку эквивалента с параметрами, которые не должны им уступать;</w:t>
      </w:r>
    </w:p>
    <w:p w14:paraId="14C13250" w14:textId="6C071290" w:rsidR="00A15156" w:rsidRPr="00A15156" w:rsidRDefault="00A15156" w:rsidP="009E0F5F">
      <w:pPr>
        <w:spacing w:after="0"/>
        <w:jc w:val="both"/>
        <w:rPr>
          <w:sz w:val="20"/>
          <w:szCs w:val="20"/>
        </w:rPr>
      </w:pPr>
      <w:r w:rsidRPr="00A15156">
        <w:rPr>
          <w:sz w:val="20"/>
          <w:szCs w:val="20"/>
        </w:rPr>
        <w:t xml:space="preserve">- контролеры истолковали понятие </w:t>
      </w:r>
      <w:r w:rsidR="00246C0C">
        <w:rPr>
          <w:sz w:val="20"/>
          <w:szCs w:val="20"/>
        </w:rPr>
        <w:t>«</w:t>
      </w:r>
      <w:r w:rsidRPr="00A15156">
        <w:rPr>
          <w:sz w:val="20"/>
          <w:szCs w:val="20"/>
        </w:rPr>
        <w:t>идентичный</w:t>
      </w:r>
      <w:r w:rsidR="00246C0C">
        <w:rPr>
          <w:sz w:val="20"/>
          <w:szCs w:val="20"/>
        </w:rPr>
        <w:t>»</w:t>
      </w:r>
      <w:r w:rsidRPr="00A15156">
        <w:rPr>
          <w:sz w:val="20"/>
          <w:szCs w:val="20"/>
        </w:rPr>
        <w:t xml:space="preserve"> как </w:t>
      </w:r>
      <w:r w:rsidR="00246C0C">
        <w:rPr>
          <w:sz w:val="20"/>
          <w:szCs w:val="20"/>
        </w:rPr>
        <w:t>«</w:t>
      </w:r>
      <w:r w:rsidRPr="00A15156">
        <w:rPr>
          <w:sz w:val="20"/>
          <w:szCs w:val="20"/>
        </w:rPr>
        <w:t>точно соответствующий</w:t>
      </w:r>
      <w:r w:rsidR="00246C0C">
        <w:rPr>
          <w:sz w:val="20"/>
          <w:szCs w:val="20"/>
        </w:rPr>
        <w:t>»</w:t>
      </w:r>
      <w:r w:rsidR="004A72C8" w:rsidRPr="004A72C8">
        <w:rPr>
          <w:sz w:val="20"/>
          <w:szCs w:val="20"/>
        </w:rPr>
        <w:t xml:space="preserve"> </w:t>
      </w:r>
      <w:r w:rsidR="004A72C8" w:rsidRPr="00A15156">
        <w:rPr>
          <w:sz w:val="20"/>
          <w:szCs w:val="20"/>
        </w:rPr>
        <w:t>неверно</w:t>
      </w:r>
      <w:r w:rsidRPr="00A15156">
        <w:rPr>
          <w:sz w:val="20"/>
          <w:szCs w:val="20"/>
        </w:rPr>
        <w:t xml:space="preserve">. Минэкономразвития отмечало, что идентичные </w:t>
      </w:r>
      <w:r w:rsidR="004A72C8">
        <w:rPr>
          <w:sz w:val="20"/>
          <w:szCs w:val="20"/>
        </w:rPr>
        <w:t xml:space="preserve">товары </w:t>
      </w:r>
      <w:r w:rsidR="00551D3E">
        <w:rPr>
          <w:rFonts w:cstheme="minorHAnsi"/>
          <w:sz w:val="20"/>
          <w:szCs w:val="20"/>
        </w:rPr>
        <w:t>–</w:t>
      </w:r>
      <w:r w:rsidR="00551D3E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A15156">
        <w:rPr>
          <w:sz w:val="20"/>
          <w:szCs w:val="20"/>
        </w:rPr>
        <w:t>это товары с одинаковыми характерными для них основными признаками;</w:t>
      </w:r>
    </w:p>
    <w:p w14:paraId="52B3E734" w14:textId="77777777" w:rsidR="00A15156" w:rsidRPr="00A15156" w:rsidRDefault="00A15156" w:rsidP="009E0F5F">
      <w:pPr>
        <w:spacing w:after="0"/>
        <w:jc w:val="both"/>
        <w:rPr>
          <w:sz w:val="20"/>
          <w:szCs w:val="20"/>
        </w:rPr>
      </w:pPr>
      <w:r w:rsidRPr="00A15156">
        <w:rPr>
          <w:sz w:val="20"/>
          <w:szCs w:val="20"/>
        </w:rPr>
        <w:t>- антимонопольный орган не доказал, что в спорной закупке нельзя поставить эквивалент;</w:t>
      </w:r>
    </w:p>
    <w:p w14:paraId="79FC3EFE" w14:textId="0FD30776" w:rsidR="00A15156" w:rsidRDefault="00A15156" w:rsidP="009E0F5F">
      <w:pPr>
        <w:spacing w:after="0"/>
        <w:jc w:val="both"/>
        <w:rPr>
          <w:sz w:val="20"/>
          <w:szCs w:val="20"/>
        </w:rPr>
      </w:pPr>
      <w:r w:rsidRPr="00A15156">
        <w:rPr>
          <w:sz w:val="20"/>
          <w:szCs w:val="20"/>
        </w:rPr>
        <w:t xml:space="preserve">- заказчик правильно определил свойства товара с учетом своих потребностей. Любой участник мог предложить такую продукцию или ту, что не уступает </w:t>
      </w:r>
      <w:r w:rsidR="004A72C8">
        <w:rPr>
          <w:sz w:val="20"/>
          <w:szCs w:val="20"/>
        </w:rPr>
        <w:t xml:space="preserve">ей </w:t>
      </w:r>
      <w:r w:rsidRPr="00A15156">
        <w:rPr>
          <w:sz w:val="20"/>
          <w:szCs w:val="20"/>
        </w:rPr>
        <w:t xml:space="preserve">по </w:t>
      </w:r>
      <w:r w:rsidR="004A72C8">
        <w:rPr>
          <w:sz w:val="20"/>
          <w:szCs w:val="20"/>
        </w:rPr>
        <w:t xml:space="preserve">своим </w:t>
      </w:r>
      <w:bookmarkStart w:id="0" w:name="_GoBack"/>
      <w:bookmarkEnd w:id="0"/>
      <w:r w:rsidRPr="00A15156">
        <w:rPr>
          <w:sz w:val="20"/>
          <w:szCs w:val="20"/>
        </w:rPr>
        <w:t>характеристикам.</w:t>
      </w:r>
    </w:p>
    <w:p w14:paraId="756B6491" w14:textId="380633AF" w:rsidR="00752A3B" w:rsidRDefault="00A15156" w:rsidP="009E0F5F">
      <w:pPr>
        <w:spacing w:after="0"/>
        <w:jc w:val="both"/>
        <w:rPr>
          <w:i/>
          <w:iCs/>
          <w:sz w:val="20"/>
          <w:szCs w:val="20"/>
          <w:u w:val="single"/>
        </w:rPr>
      </w:pPr>
      <w:r w:rsidRPr="00A15156">
        <w:rPr>
          <w:i/>
          <w:iCs/>
          <w:sz w:val="20"/>
          <w:szCs w:val="20"/>
          <w:u w:val="single"/>
        </w:rPr>
        <w:t>Постановление 5-го ААС от 24.08.2022 по делу N А51-1229/2022</w:t>
      </w:r>
      <w:r w:rsidR="008B305C" w:rsidRPr="009F14F2">
        <w:rPr>
          <w:i/>
          <w:iCs/>
          <w:sz w:val="20"/>
          <w:szCs w:val="20"/>
        </w:rPr>
        <w:t xml:space="preserve"> </w:t>
      </w:r>
      <w:r w:rsidR="00752A3B" w:rsidRPr="009F14F2">
        <w:rPr>
          <w:i/>
          <w:iCs/>
          <w:sz w:val="20"/>
          <w:szCs w:val="20"/>
        </w:rPr>
        <w:t>(</w:t>
      </w:r>
      <w:hyperlink r:id="rId16" w:tooltip="Ссылка на КонсультантПлюс" w:history="1">
        <w:r w:rsidR="00752A3B" w:rsidRPr="00114512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752A3B" w:rsidRPr="0081446C">
        <w:rPr>
          <w:rFonts w:cstheme="minorHAnsi"/>
          <w:i/>
          <w:iCs/>
          <w:sz w:val="20"/>
          <w:szCs w:val="20"/>
        </w:rPr>
        <w:t>/</w:t>
      </w:r>
      <w:hyperlink r:id="rId17" w:history="1">
        <w:r w:rsidR="00752A3B" w:rsidRPr="007C2B13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18" w:tooltip="Ссылка на КонсультантПлюс" w:history="1"/>
      <w:r w:rsidR="00752A3B" w:rsidRPr="00114512">
        <w:rPr>
          <w:i/>
          <w:iCs/>
          <w:sz w:val="20"/>
          <w:szCs w:val="20"/>
        </w:rPr>
        <w:t>)</w:t>
      </w:r>
    </w:p>
    <w:p w14:paraId="6B4B2926" w14:textId="73B3E330" w:rsidR="005D4222" w:rsidRDefault="00D40BF6" w:rsidP="009E0F5F">
      <w:pPr>
        <w:jc w:val="both"/>
        <w:rPr>
          <w:rFonts w:cs="Arial"/>
          <w:i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 xml:space="preserve">Арбитражные суды </w:t>
      </w:r>
      <w:r w:rsidR="007C3EDE">
        <w:rPr>
          <w:rFonts w:ascii="Calibri" w:hAnsi="Calibri" w:cs="Calibri"/>
          <w:bCs/>
          <w:i/>
          <w:iCs/>
          <w:sz w:val="20"/>
          <w:szCs w:val="20"/>
        </w:rPr>
        <w:t>округов</w:t>
      </w:r>
    </w:p>
    <w:sectPr w:rsidR="005D4222" w:rsidSect="00DE3E4B">
      <w:headerReference w:type="default" r:id="rId19"/>
      <w:footerReference w:type="default" r:id="rId20"/>
      <w:pgSz w:w="11906" w:h="16838"/>
      <w:pgMar w:top="2127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6B0DD" w14:textId="77777777" w:rsidR="001E32A5" w:rsidRDefault="001E32A5" w:rsidP="00165173">
      <w:pPr>
        <w:spacing w:after="0" w:line="240" w:lineRule="auto"/>
      </w:pPr>
      <w:r>
        <w:separator/>
      </w:r>
    </w:p>
  </w:endnote>
  <w:endnote w:type="continuationSeparator" w:id="0">
    <w:p w14:paraId="791649F4" w14:textId="77777777" w:rsidR="001E32A5" w:rsidRDefault="001E32A5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2241002"/>
  <w:p w14:paraId="2CC09265" w14:textId="77777777"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2" w:name="_Hlk2240911"/>
    <w:bookmarkStart w:id="3" w:name="_Hlk2240912"/>
    <w:bookmarkStart w:id="4" w:name="_Hlk2240913"/>
    <w:bookmarkStart w:id="5" w:name="_Hlk2240914"/>
    <w:bookmarkStart w:id="6" w:name="_Hlk2240915"/>
    <w:bookmarkStart w:id="7" w:name="_Hlk2240916"/>
    <w:bookmarkStart w:id="8" w:name="_Hlk2240917"/>
    <w:bookmarkStart w:id="9" w:name="_Hlk2240918"/>
    <w:bookmarkStart w:id="10" w:name="_Hlk2240919"/>
    <w:bookmarkStart w:id="11" w:name="_Hlk2240920"/>
    <w:bookmarkStart w:id="12" w:name="_Hlk2240921"/>
    <w:bookmarkStart w:id="13" w:name="_Hlk2240922"/>
    <w:bookmarkStart w:id="14" w:name="_Hlk2240923"/>
    <w:bookmarkStart w:id="15" w:name="_Hlk2240924"/>
    <w:bookmarkStart w:id="16" w:name="_Hlk2240925"/>
    <w:bookmarkStart w:id="17" w:name="_Hlk2240926"/>
    <w:bookmarkStart w:id="18" w:name="_Hlk2240927"/>
    <w:bookmarkStart w:id="19" w:name="_Hlk2240928"/>
    <w:bookmarkStart w:id="20" w:name="_Hlk2240929"/>
    <w:bookmarkStart w:id="21" w:name="_Hlk2240930"/>
    <w:bookmarkStart w:id="22" w:name="_Hlk2240931"/>
    <w:bookmarkStart w:id="23" w:name="_Hlk2240932"/>
    <w:bookmarkStart w:id="24" w:name="_Hlk2240955"/>
    <w:bookmarkStart w:id="25" w:name="_Hlk2240956"/>
    <w:bookmarkStart w:id="26" w:name="_Hlk2240959"/>
    <w:bookmarkStart w:id="27" w:name="_Hlk2240960"/>
    <w:bookmarkStart w:id="28" w:name="_Hlk2240961"/>
    <w:bookmarkStart w:id="29" w:name="_Hlk2240962"/>
    <w:bookmarkEnd w:id="1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  <w:p w14:paraId="72BCEF99" w14:textId="77777777"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B267F" w14:textId="77777777" w:rsidR="001E32A5" w:rsidRDefault="001E32A5" w:rsidP="00165173">
      <w:pPr>
        <w:spacing w:after="0" w:line="240" w:lineRule="auto"/>
      </w:pPr>
      <w:r>
        <w:separator/>
      </w:r>
    </w:p>
  </w:footnote>
  <w:footnote w:type="continuationSeparator" w:id="0">
    <w:p w14:paraId="053A0B17" w14:textId="77777777" w:rsidR="001E32A5" w:rsidRDefault="001E32A5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EC71F" w14:textId="77777777"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 wp14:anchorId="11D8BE37" wp14:editId="4305ECD1">
          <wp:extent cx="7560000" cy="1419611"/>
          <wp:effectExtent l="0" t="0" r="3175" b="9525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46A"/>
    <w:rsid w:val="00000AB1"/>
    <w:rsid w:val="00001761"/>
    <w:rsid w:val="000017E4"/>
    <w:rsid w:val="00002F14"/>
    <w:rsid w:val="000044EF"/>
    <w:rsid w:val="00007205"/>
    <w:rsid w:val="00007A94"/>
    <w:rsid w:val="00010093"/>
    <w:rsid w:val="0001014C"/>
    <w:rsid w:val="00012142"/>
    <w:rsid w:val="0001218E"/>
    <w:rsid w:val="00014581"/>
    <w:rsid w:val="00016B1D"/>
    <w:rsid w:val="00020186"/>
    <w:rsid w:val="00020C37"/>
    <w:rsid w:val="00020CA7"/>
    <w:rsid w:val="00024778"/>
    <w:rsid w:val="00024861"/>
    <w:rsid w:val="00025257"/>
    <w:rsid w:val="00027BFB"/>
    <w:rsid w:val="000310C4"/>
    <w:rsid w:val="0003449A"/>
    <w:rsid w:val="00044825"/>
    <w:rsid w:val="0004528D"/>
    <w:rsid w:val="000453A6"/>
    <w:rsid w:val="000463F1"/>
    <w:rsid w:val="00046594"/>
    <w:rsid w:val="0004726F"/>
    <w:rsid w:val="00051650"/>
    <w:rsid w:val="000566F1"/>
    <w:rsid w:val="00062B2D"/>
    <w:rsid w:val="00070D49"/>
    <w:rsid w:val="000716B0"/>
    <w:rsid w:val="00071DA4"/>
    <w:rsid w:val="00072C96"/>
    <w:rsid w:val="00073F34"/>
    <w:rsid w:val="0007634C"/>
    <w:rsid w:val="0007774F"/>
    <w:rsid w:val="00080118"/>
    <w:rsid w:val="00083028"/>
    <w:rsid w:val="000834FE"/>
    <w:rsid w:val="00083A20"/>
    <w:rsid w:val="00084C90"/>
    <w:rsid w:val="00087873"/>
    <w:rsid w:val="000902A3"/>
    <w:rsid w:val="00091964"/>
    <w:rsid w:val="000926E7"/>
    <w:rsid w:val="00093BD0"/>
    <w:rsid w:val="00095C50"/>
    <w:rsid w:val="000A36E4"/>
    <w:rsid w:val="000A372E"/>
    <w:rsid w:val="000A7C8D"/>
    <w:rsid w:val="000B1753"/>
    <w:rsid w:val="000B2E10"/>
    <w:rsid w:val="000B30E7"/>
    <w:rsid w:val="000C032B"/>
    <w:rsid w:val="000C415D"/>
    <w:rsid w:val="000C5694"/>
    <w:rsid w:val="000C6D4A"/>
    <w:rsid w:val="000C6D78"/>
    <w:rsid w:val="000C73A9"/>
    <w:rsid w:val="000D583D"/>
    <w:rsid w:val="000E50CE"/>
    <w:rsid w:val="000F00B9"/>
    <w:rsid w:val="000F219C"/>
    <w:rsid w:val="000F4702"/>
    <w:rsid w:val="000F67FD"/>
    <w:rsid w:val="0010005A"/>
    <w:rsid w:val="001013A3"/>
    <w:rsid w:val="00101D39"/>
    <w:rsid w:val="00105129"/>
    <w:rsid w:val="001063FD"/>
    <w:rsid w:val="0011037D"/>
    <w:rsid w:val="0011378D"/>
    <w:rsid w:val="00116CC9"/>
    <w:rsid w:val="001225AE"/>
    <w:rsid w:val="001235F6"/>
    <w:rsid w:val="00125738"/>
    <w:rsid w:val="00125C6E"/>
    <w:rsid w:val="00126890"/>
    <w:rsid w:val="00126F6A"/>
    <w:rsid w:val="00127A94"/>
    <w:rsid w:val="00127F00"/>
    <w:rsid w:val="00130E31"/>
    <w:rsid w:val="001336C6"/>
    <w:rsid w:val="00134C2B"/>
    <w:rsid w:val="00142FA6"/>
    <w:rsid w:val="001436D6"/>
    <w:rsid w:val="00144BE3"/>
    <w:rsid w:val="00147AAF"/>
    <w:rsid w:val="00150073"/>
    <w:rsid w:val="001501EE"/>
    <w:rsid w:val="00151358"/>
    <w:rsid w:val="00153CCF"/>
    <w:rsid w:val="001540AD"/>
    <w:rsid w:val="001563F7"/>
    <w:rsid w:val="00160D91"/>
    <w:rsid w:val="00161A5B"/>
    <w:rsid w:val="00162300"/>
    <w:rsid w:val="00164769"/>
    <w:rsid w:val="00165173"/>
    <w:rsid w:val="00165825"/>
    <w:rsid w:val="0016655E"/>
    <w:rsid w:val="00166613"/>
    <w:rsid w:val="00166972"/>
    <w:rsid w:val="001712B8"/>
    <w:rsid w:val="001714E9"/>
    <w:rsid w:val="001715A0"/>
    <w:rsid w:val="00172A2F"/>
    <w:rsid w:val="00174280"/>
    <w:rsid w:val="001742D9"/>
    <w:rsid w:val="00175215"/>
    <w:rsid w:val="00175C65"/>
    <w:rsid w:val="0017607E"/>
    <w:rsid w:val="00181A28"/>
    <w:rsid w:val="0018200F"/>
    <w:rsid w:val="00185A87"/>
    <w:rsid w:val="0018626E"/>
    <w:rsid w:val="00187123"/>
    <w:rsid w:val="00190202"/>
    <w:rsid w:val="0019112C"/>
    <w:rsid w:val="001959E4"/>
    <w:rsid w:val="00195FB8"/>
    <w:rsid w:val="001A0E48"/>
    <w:rsid w:val="001A3475"/>
    <w:rsid w:val="001A4A92"/>
    <w:rsid w:val="001A4E9F"/>
    <w:rsid w:val="001A5430"/>
    <w:rsid w:val="001A674B"/>
    <w:rsid w:val="001A70DC"/>
    <w:rsid w:val="001B1B18"/>
    <w:rsid w:val="001B4096"/>
    <w:rsid w:val="001B4D22"/>
    <w:rsid w:val="001B553F"/>
    <w:rsid w:val="001B64AB"/>
    <w:rsid w:val="001B6DC2"/>
    <w:rsid w:val="001B734F"/>
    <w:rsid w:val="001B73DA"/>
    <w:rsid w:val="001C3AEA"/>
    <w:rsid w:val="001C3F6A"/>
    <w:rsid w:val="001C414F"/>
    <w:rsid w:val="001C7C61"/>
    <w:rsid w:val="001D0CAE"/>
    <w:rsid w:val="001D10C5"/>
    <w:rsid w:val="001D2096"/>
    <w:rsid w:val="001D5CDF"/>
    <w:rsid w:val="001D5DA3"/>
    <w:rsid w:val="001D616E"/>
    <w:rsid w:val="001E1DC4"/>
    <w:rsid w:val="001E2677"/>
    <w:rsid w:val="001E268B"/>
    <w:rsid w:val="001E30E5"/>
    <w:rsid w:val="001E32A5"/>
    <w:rsid w:val="001E3625"/>
    <w:rsid w:val="001E377C"/>
    <w:rsid w:val="001E4AE7"/>
    <w:rsid w:val="001E5187"/>
    <w:rsid w:val="001E6C4E"/>
    <w:rsid w:val="001E6DF2"/>
    <w:rsid w:val="001F05A8"/>
    <w:rsid w:val="001F4E2A"/>
    <w:rsid w:val="001F5549"/>
    <w:rsid w:val="00201DA7"/>
    <w:rsid w:val="00205B3B"/>
    <w:rsid w:val="00210533"/>
    <w:rsid w:val="002138A2"/>
    <w:rsid w:val="00213AFA"/>
    <w:rsid w:val="00214702"/>
    <w:rsid w:val="00214967"/>
    <w:rsid w:val="002153BE"/>
    <w:rsid w:val="00220BD5"/>
    <w:rsid w:val="0022119B"/>
    <w:rsid w:val="002231B2"/>
    <w:rsid w:val="0022336E"/>
    <w:rsid w:val="002268DC"/>
    <w:rsid w:val="00226C63"/>
    <w:rsid w:val="002317E5"/>
    <w:rsid w:val="002319FE"/>
    <w:rsid w:val="00234E0F"/>
    <w:rsid w:val="00234FFE"/>
    <w:rsid w:val="00235219"/>
    <w:rsid w:val="00235BB6"/>
    <w:rsid w:val="00236093"/>
    <w:rsid w:val="002364FB"/>
    <w:rsid w:val="00236B7C"/>
    <w:rsid w:val="00236BBB"/>
    <w:rsid w:val="00237680"/>
    <w:rsid w:val="00240744"/>
    <w:rsid w:val="0024074C"/>
    <w:rsid w:val="00240776"/>
    <w:rsid w:val="00240A3E"/>
    <w:rsid w:val="002423B9"/>
    <w:rsid w:val="00246C0C"/>
    <w:rsid w:val="00246CB6"/>
    <w:rsid w:val="00246EA7"/>
    <w:rsid w:val="00250A60"/>
    <w:rsid w:val="002519F9"/>
    <w:rsid w:val="00256CE0"/>
    <w:rsid w:val="00257A97"/>
    <w:rsid w:val="00265456"/>
    <w:rsid w:val="00266D1F"/>
    <w:rsid w:val="002709AE"/>
    <w:rsid w:val="002732AD"/>
    <w:rsid w:val="00273509"/>
    <w:rsid w:val="00273F3B"/>
    <w:rsid w:val="00276228"/>
    <w:rsid w:val="002779BC"/>
    <w:rsid w:val="00277E29"/>
    <w:rsid w:val="00281448"/>
    <w:rsid w:val="002824C0"/>
    <w:rsid w:val="00286D90"/>
    <w:rsid w:val="00290A87"/>
    <w:rsid w:val="002913A2"/>
    <w:rsid w:val="00291EA7"/>
    <w:rsid w:val="00293106"/>
    <w:rsid w:val="0029337D"/>
    <w:rsid w:val="00294C38"/>
    <w:rsid w:val="002A2A66"/>
    <w:rsid w:val="002A467B"/>
    <w:rsid w:val="002A4A37"/>
    <w:rsid w:val="002A6E3E"/>
    <w:rsid w:val="002A7F76"/>
    <w:rsid w:val="002B0CB2"/>
    <w:rsid w:val="002B0F2A"/>
    <w:rsid w:val="002B2D17"/>
    <w:rsid w:val="002B4242"/>
    <w:rsid w:val="002B4C5D"/>
    <w:rsid w:val="002B5A29"/>
    <w:rsid w:val="002B5CC7"/>
    <w:rsid w:val="002B6552"/>
    <w:rsid w:val="002B66FC"/>
    <w:rsid w:val="002B7FA6"/>
    <w:rsid w:val="002C2F50"/>
    <w:rsid w:val="002C3453"/>
    <w:rsid w:val="002C398A"/>
    <w:rsid w:val="002C3EB1"/>
    <w:rsid w:val="002C65F6"/>
    <w:rsid w:val="002C777F"/>
    <w:rsid w:val="002D384F"/>
    <w:rsid w:val="002D5CDA"/>
    <w:rsid w:val="002D6FD3"/>
    <w:rsid w:val="002E354E"/>
    <w:rsid w:val="002F17A8"/>
    <w:rsid w:val="002F2DAB"/>
    <w:rsid w:val="002F3B84"/>
    <w:rsid w:val="002F51FE"/>
    <w:rsid w:val="002F6071"/>
    <w:rsid w:val="002F6492"/>
    <w:rsid w:val="002F7473"/>
    <w:rsid w:val="002F7A3E"/>
    <w:rsid w:val="0030003D"/>
    <w:rsid w:val="0030172A"/>
    <w:rsid w:val="00303D07"/>
    <w:rsid w:val="003050FA"/>
    <w:rsid w:val="00306F25"/>
    <w:rsid w:val="0031257D"/>
    <w:rsid w:val="0031345D"/>
    <w:rsid w:val="00314655"/>
    <w:rsid w:val="00315BB5"/>
    <w:rsid w:val="00316612"/>
    <w:rsid w:val="00321018"/>
    <w:rsid w:val="003210AA"/>
    <w:rsid w:val="003213AD"/>
    <w:rsid w:val="00321818"/>
    <w:rsid w:val="003241B8"/>
    <w:rsid w:val="00324E46"/>
    <w:rsid w:val="00325D4B"/>
    <w:rsid w:val="00331547"/>
    <w:rsid w:val="00332394"/>
    <w:rsid w:val="003345E3"/>
    <w:rsid w:val="003350FF"/>
    <w:rsid w:val="00336522"/>
    <w:rsid w:val="003432D6"/>
    <w:rsid w:val="00343E75"/>
    <w:rsid w:val="003460B5"/>
    <w:rsid w:val="0034652A"/>
    <w:rsid w:val="00350659"/>
    <w:rsid w:val="00350D08"/>
    <w:rsid w:val="00352F82"/>
    <w:rsid w:val="00356FB2"/>
    <w:rsid w:val="003629FD"/>
    <w:rsid w:val="0036497B"/>
    <w:rsid w:val="00365863"/>
    <w:rsid w:val="003679A9"/>
    <w:rsid w:val="00372AAA"/>
    <w:rsid w:val="00374603"/>
    <w:rsid w:val="003749FD"/>
    <w:rsid w:val="00375165"/>
    <w:rsid w:val="00376AE9"/>
    <w:rsid w:val="003801B8"/>
    <w:rsid w:val="00383A47"/>
    <w:rsid w:val="00383A96"/>
    <w:rsid w:val="00387311"/>
    <w:rsid w:val="00387938"/>
    <w:rsid w:val="00390163"/>
    <w:rsid w:val="0039165A"/>
    <w:rsid w:val="00395199"/>
    <w:rsid w:val="00397557"/>
    <w:rsid w:val="003A1812"/>
    <w:rsid w:val="003A37D1"/>
    <w:rsid w:val="003A6553"/>
    <w:rsid w:val="003A6D60"/>
    <w:rsid w:val="003B234F"/>
    <w:rsid w:val="003B2AB7"/>
    <w:rsid w:val="003B4258"/>
    <w:rsid w:val="003B47BF"/>
    <w:rsid w:val="003B6068"/>
    <w:rsid w:val="003C13BA"/>
    <w:rsid w:val="003C2C32"/>
    <w:rsid w:val="003C3841"/>
    <w:rsid w:val="003C3E46"/>
    <w:rsid w:val="003C45F6"/>
    <w:rsid w:val="003C53AD"/>
    <w:rsid w:val="003C5767"/>
    <w:rsid w:val="003C6A81"/>
    <w:rsid w:val="003C6F6B"/>
    <w:rsid w:val="003C7576"/>
    <w:rsid w:val="003D2977"/>
    <w:rsid w:val="003D5AB6"/>
    <w:rsid w:val="003D7F7F"/>
    <w:rsid w:val="003E0984"/>
    <w:rsid w:val="003E1153"/>
    <w:rsid w:val="003E22FC"/>
    <w:rsid w:val="003E45E0"/>
    <w:rsid w:val="003F3850"/>
    <w:rsid w:val="003F6818"/>
    <w:rsid w:val="003F7D3B"/>
    <w:rsid w:val="00400B9D"/>
    <w:rsid w:val="00401327"/>
    <w:rsid w:val="004032A3"/>
    <w:rsid w:val="00404DE2"/>
    <w:rsid w:val="004052F6"/>
    <w:rsid w:val="00405FE2"/>
    <w:rsid w:val="004063D8"/>
    <w:rsid w:val="00406B88"/>
    <w:rsid w:val="00410EA8"/>
    <w:rsid w:val="00413745"/>
    <w:rsid w:val="00415577"/>
    <w:rsid w:val="0041581E"/>
    <w:rsid w:val="00415AEE"/>
    <w:rsid w:val="00417F33"/>
    <w:rsid w:val="0042145E"/>
    <w:rsid w:val="004247C1"/>
    <w:rsid w:val="00426D34"/>
    <w:rsid w:val="00426D50"/>
    <w:rsid w:val="00435BEA"/>
    <w:rsid w:val="00435F3E"/>
    <w:rsid w:val="00437B62"/>
    <w:rsid w:val="00440407"/>
    <w:rsid w:val="00441FA1"/>
    <w:rsid w:val="0044502A"/>
    <w:rsid w:val="00445A34"/>
    <w:rsid w:val="00446AF4"/>
    <w:rsid w:val="004512E6"/>
    <w:rsid w:val="00452004"/>
    <w:rsid w:val="00453EAA"/>
    <w:rsid w:val="004540D2"/>
    <w:rsid w:val="00460D7D"/>
    <w:rsid w:val="00461330"/>
    <w:rsid w:val="00461C16"/>
    <w:rsid w:val="00462B91"/>
    <w:rsid w:val="00464ACE"/>
    <w:rsid w:val="00466F1E"/>
    <w:rsid w:val="0046742A"/>
    <w:rsid w:val="00474A86"/>
    <w:rsid w:val="00475465"/>
    <w:rsid w:val="004757A5"/>
    <w:rsid w:val="00476A93"/>
    <w:rsid w:val="004777A1"/>
    <w:rsid w:val="0047795B"/>
    <w:rsid w:val="004867CB"/>
    <w:rsid w:val="00491576"/>
    <w:rsid w:val="00492D56"/>
    <w:rsid w:val="00493FD4"/>
    <w:rsid w:val="0049407B"/>
    <w:rsid w:val="0049670B"/>
    <w:rsid w:val="004A0BAC"/>
    <w:rsid w:val="004A1D37"/>
    <w:rsid w:val="004A41F7"/>
    <w:rsid w:val="004A448F"/>
    <w:rsid w:val="004A50B3"/>
    <w:rsid w:val="004A72C8"/>
    <w:rsid w:val="004B065B"/>
    <w:rsid w:val="004B0EED"/>
    <w:rsid w:val="004B14AB"/>
    <w:rsid w:val="004B3D2F"/>
    <w:rsid w:val="004B4504"/>
    <w:rsid w:val="004B4545"/>
    <w:rsid w:val="004B6E47"/>
    <w:rsid w:val="004B7A62"/>
    <w:rsid w:val="004B7D59"/>
    <w:rsid w:val="004C3F5F"/>
    <w:rsid w:val="004C5636"/>
    <w:rsid w:val="004C57B5"/>
    <w:rsid w:val="004C71D5"/>
    <w:rsid w:val="004D02D2"/>
    <w:rsid w:val="004D1F05"/>
    <w:rsid w:val="004D2171"/>
    <w:rsid w:val="004D3E1F"/>
    <w:rsid w:val="004D6F8F"/>
    <w:rsid w:val="004E003E"/>
    <w:rsid w:val="004E05DD"/>
    <w:rsid w:val="004E1534"/>
    <w:rsid w:val="004E4061"/>
    <w:rsid w:val="004F284E"/>
    <w:rsid w:val="004F42BA"/>
    <w:rsid w:val="004F73B6"/>
    <w:rsid w:val="00501329"/>
    <w:rsid w:val="00502BE5"/>
    <w:rsid w:val="005077D5"/>
    <w:rsid w:val="005111A0"/>
    <w:rsid w:val="00512CD6"/>
    <w:rsid w:val="00514F54"/>
    <w:rsid w:val="005155B6"/>
    <w:rsid w:val="00516106"/>
    <w:rsid w:val="00516998"/>
    <w:rsid w:val="00516C32"/>
    <w:rsid w:val="00516DBD"/>
    <w:rsid w:val="00517B5E"/>
    <w:rsid w:val="00520789"/>
    <w:rsid w:val="005246E4"/>
    <w:rsid w:val="00525A64"/>
    <w:rsid w:val="00525B4F"/>
    <w:rsid w:val="005265DC"/>
    <w:rsid w:val="00530AB7"/>
    <w:rsid w:val="0053530A"/>
    <w:rsid w:val="00536402"/>
    <w:rsid w:val="00537092"/>
    <w:rsid w:val="00537A8A"/>
    <w:rsid w:val="005412BC"/>
    <w:rsid w:val="00550E88"/>
    <w:rsid w:val="00551D3E"/>
    <w:rsid w:val="005543A8"/>
    <w:rsid w:val="00555635"/>
    <w:rsid w:val="00555EAB"/>
    <w:rsid w:val="00561811"/>
    <w:rsid w:val="00565219"/>
    <w:rsid w:val="00566F43"/>
    <w:rsid w:val="00570542"/>
    <w:rsid w:val="00570E58"/>
    <w:rsid w:val="00571478"/>
    <w:rsid w:val="005715AA"/>
    <w:rsid w:val="005719D6"/>
    <w:rsid w:val="00575842"/>
    <w:rsid w:val="00580900"/>
    <w:rsid w:val="0058160F"/>
    <w:rsid w:val="0058245C"/>
    <w:rsid w:val="00585DD2"/>
    <w:rsid w:val="0059273C"/>
    <w:rsid w:val="00596E40"/>
    <w:rsid w:val="005A0824"/>
    <w:rsid w:val="005A1128"/>
    <w:rsid w:val="005A5754"/>
    <w:rsid w:val="005B2C45"/>
    <w:rsid w:val="005B2F73"/>
    <w:rsid w:val="005B3E6E"/>
    <w:rsid w:val="005B5801"/>
    <w:rsid w:val="005B6A77"/>
    <w:rsid w:val="005B72F6"/>
    <w:rsid w:val="005C5FD7"/>
    <w:rsid w:val="005D4222"/>
    <w:rsid w:val="005D70CA"/>
    <w:rsid w:val="005E041E"/>
    <w:rsid w:val="005E0F21"/>
    <w:rsid w:val="005E1237"/>
    <w:rsid w:val="005E2FAA"/>
    <w:rsid w:val="005E33F4"/>
    <w:rsid w:val="005E3539"/>
    <w:rsid w:val="005E40B9"/>
    <w:rsid w:val="005E47CF"/>
    <w:rsid w:val="005E6175"/>
    <w:rsid w:val="005E7212"/>
    <w:rsid w:val="005E7288"/>
    <w:rsid w:val="005E72A7"/>
    <w:rsid w:val="005F01DE"/>
    <w:rsid w:val="005F104E"/>
    <w:rsid w:val="005F3514"/>
    <w:rsid w:val="005F6D0A"/>
    <w:rsid w:val="005F6E40"/>
    <w:rsid w:val="006027CB"/>
    <w:rsid w:val="00602F19"/>
    <w:rsid w:val="0060453C"/>
    <w:rsid w:val="00607C23"/>
    <w:rsid w:val="00611C17"/>
    <w:rsid w:val="00612AD2"/>
    <w:rsid w:val="006134D7"/>
    <w:rsid w:val="00616CCB"/>
    <w:rsid w:val="00620614"/>
    <w:rsid w:val="00624EF4"/>
    <w:rsid w:val="006258AE"/>
    <w:rsid w:val="00626E33"/>
    <w:rsid w:val="0062759F"/>
    <w:rsid w:val="006300E9"/>
    <w:rsid w:val="00630D71"/>
    <w:rsid w:val="00631FE9"/>
    <w:rsid w:val="00635F1C"/>
    <w:rsid w:val="006375E5"/>
    <w:rsid w:val="00637D51"/>
    <w:rsid w:val="00640604"/>
    <w:rsid w:val="00642BFB"/>
    <w:rsid w:val="0064640E"/>
    <w:rsid w:val="006500D6"/>
    <w:rsid w:val="00650775"/>
    <w:rsid w:val="00650A4B"/>
    <w:rsid w:val="00654B67"/>
    <w:rsid w:val="00660A32"/>
    <w:rsid w:val="00661357"/>
    <w:rsid w:val="00661782"/>
    <w:rsid w:val="00662697"/>
    <w:rsid w:val="00663A74"/>
    <w:rsid w:val="006654DD"/>
    <w:rsid w:val="006657CC"/>
    <w:rsid w:val="00666DF4"/>
    <w:rsid w:val="00667C86"/>
    <w:rsid w:val="00667F05"/>
    <w:rsid w:val="006720CC"/>
    <w:rsid w:val="006771B0"/>
    <w:rsid w:val="00677297"/>
    <w:rsid w:val="006779BC"/>
    <w:rsid w:val="0068247E"/>
    <w:rsid w:val="006825FC"/>
    <w:rsid w:val="00683AA3"/>
    <w:rsid w:val="006859BD"/>
    <w:rsid w:val="00687041"/>
    <w:rsid w:val="00687604"/>
    <w:rsid w:val="006913CD"/>
    <w:rsid w:val="00691E07"/>
    <w:rsid w:val="00697AD1"/>
    <w:rsid w:val="00697AE1"/>
    <w:rsid w:val="006A027F"/>
    <w:rsid w:val="006A2A4F"/>
    <w:rsid w:val="006A3CB1"/>
    <w:rsid w:val="006A565F"/>
    <w:rsid w:val="006A74E2"/>
    <w:rsid w:val="006B0F74"/>
    <w:rsid w:val="006B5759"/>
    <w:rsid w:val="006C181E"/>
    <w:rsid w:val="006C2812"/>
    <w:rsid w:val="006C456C"/>
    <w:rsid w:val="006C6070"/>
    <w:rsid w:val="006C74B0"/>
    <w:rsid w:val="006D1742"/>
    <w:rsid w:val="006D5586"/>
    <w:rsid w:val="006D79C2"/>
    <w:rsid w:val="006E43D4"/>
    <w:rsid w:val="006E444E"/>
    <w:rsid w:val="006E5CC3"/>
    <w:rsid w:val="006E7B83"/>
    <w:rsid w:val="006F020A"/>
    <w:rsid w:val="006F7A1E"/>
    <w:rsid w:val="0070032D"/>
    <w:rsid w:val="007007B5"/>
    <w:rsid w:val="00702A93"/>
    <w:rsid w:val="0070495D"/>
    <w:rsid w:val="00706232"/>
    <w:rsid w:val="007076F9"/>
    <w:rsid w:val="0070794E"/>
    <w:rsid w:val="00710FD9"/>
    <w:rsid w:val="00711A15"/>
    <w:rsid w:val="00712304"/>
    <w:rsid w:val="007129EC"/>
    <w:rsid w:val="007136A7"/>
    <w:rsid w:val="007137A8"/>
    <w:rsid w:val="00714841"/>
    <w:rsid w:val="00714D5F"/>
    <w:rsid w:val="00715F4F"/>
    <w:rsid w:val="00716A44"/>
    <w:rsid w:val="00717261"/>
    <w:rsid w:val="007206A4"/>
    <w:rsid w:val="007208B2"/>
    <w:rsid w:val="00722B38"/>
    <w:rsid w:val="00725488"/>
    <w:rsid w:val="007263A3"/>
    <w:rsid w:val="00726963"/>
    <w:rsid w:val="00726B6A"/>
    <w:rsid w:val="00726EFA"/>
    <w:rsid w:val="00727185"/>
    <w:rsid w:val="00730659"/>
    <w:rsid w:val="00732AEA"/>
    <w:rsid w:val="00733761"/>
    <w:rsid w:val="007340B9"/>
    <w:rsid w:val="00734460"/>
    <w:rsid w:val="00734F9E"/>
    <w:rsid w:val="007355BE"/>
    <w:rsid w:val="007358DF"/>
    <w:rsid w:val="00735987"/>
    <w:rsid w:val="00736452"/>
    <w:rsid w:val="00737519"/>
    <w:rsid w:val="00737AE0"/>
    <w:rsid w:val="00742DED"/>
    <w:rsid w:val="0074443E"/>
    <w:rsid w:val="007460A9"/>
    <w:rsid w:val="00746507"/>
    <w:rsid w:val="00752A3B"/>
    <w:rsid w:val="007536A3"/>
    <w:rsid w:val="007548BE"/>
    <w:rsid w:val="00755D58"/>
    <w:rsid w:val="007566FF"/>
    <w:rsid w:val="00757AF4"/>
    <w:rsid w:val="007629CD"/>
    <w:rsid w:val="00763C83"/>
    <w:rsid w:val="00771007"/>
    <w:rsid w:val="007716AC"/>
    <w:rsid w:val="00773A53"/>
    <w:rsid w:val="00773FB4"/>
    <w:rsid w:val="0077400C"/>
    <w:rsid w:val="00774D99"/>
    <w:rsid w:val="00775D65"/>
    <w:rsid w:val="00776B4F"/>
    <w:rsid w:val="00780789"/>
    <w:rsid w:val="00782F72"/>
    <w:rsid w:val="00783713"/>
    <w:rsid w:val="00786585"/>
    <w:rsid w:val="007865B0"/>
    <w:rsid w:val="00791110"/>
    <w:rsid w:val="007939DE"/>
    <w:rsid w:val="00797269"/>
    <w:rsid w:val="00797F14"/>
    <w:rsid w:val="007A0EEA"/>
    <w:rsid w:val="007A25C6"/>
    <w:rsid w:val="007A274D"/>
    <w:rsid w:val="007A3202"/>
    <w:rsid w:val="007A42F9"/>
    <w:rsid w:val="007A4799"/>
    <w:rsid w:val="007A4CF0"/>
    <w:rsid w:val="007A4F37"/>
    <w:rsid w:val="007A5ACB"/>
    <w:rsid w:val="007B10CB"/>
    <w:rsid w:val="007B1376"/>
    <w:rsid w:val="007B21BC"/>
    <w:rsid w:val="007B2CB4"/>
    <w:rsid w:val="007B4026"/>
    <w:rsid w:val="007B44DA"/>
    <w:rsid w:val="007B4923"/>
    <w:rsid w:val="007C19D9"/>
    <w:rsid w:val="007C3EDE"/>
    <w:rsid w:val="007C54E0"/>
    <w:rsid w:val="007C61AD"/>
    <w:rsid w:val="007C6A8F"/>
    <w:rsid w:val="007D2EB6"/>
    <w:rsid w:val="007D3418"/>
    <w:rsid w:val="007D3E0C"/>
    <w:rsid w:val="007D54C6"/>
    <w:rsid w:val="007D59A5"/>
    <w:rsid w:val="007D5E74"/>
    <w:rsid w:val="007D625C"/>
    <w:rsid w:val="007E141B"/>
    <w:rsid w:val="007E3EB6"/>
    <w:rsid w:val="007E540B"/>
    <w:rsid w:val="007F0ABA"/>
    <w:rsid w:val="007F0BA4"/>
    <w:rsid w:val="007F25F5"/>
    <w:rsid w:val="007F602F"/>
    <w:rsid w:val="007F693F"/>
    <w:rsid w:val="007F7407"/>
    <w:rsid w:val="00800FA3"/>
    <w:rsid w:val="00801BE8"/>
    <w:rsid w:val="00801C2F"/>
    <w:rsid w:val="00803D9B"/>
    <w:rsid w:val="00803EDA"/>
    <w:rsid w:val="00805EFD"/>
    <w:rsid w:val="0081033B"/>
    <w:rsid w:val="00816944"/>
    <w:rsid w:val="00816A1F"/>
    <w:rsid w:val="00817753"/>
    <w:rsid w:val="00817FD6"/>
    <w:rsid w:val="00821DFB"/>
    <w:rsid w:val="00821EE7"/>
    <w:rsid w:val="00831ADC"/>
    <w:rsid w:val="00833DA1"/>
    <w:rsid w:val="008342F1"/>
    <w:rsid w:val="0083669F"/>
    <w:rsid w:val="00837155"/>
    <w:rsid w:val="008400DE"/>
    <w:rsid w:val="00840C9C"/>
    <w:rsid w:val="00841586"/>
    <w:rsid w:val="0084325B"/>
    <w:rsid w:val="00843603"/>
    <w:rsid w:val="0084465F"/>
    <w:rsid w:val="00846389"/>
    <w:rsid w:val="00851216"/>
    <w:rsid w:val="00851630"/>
    <w:rsid w:val="00854050"/>
    <w:rsid w:val="0085435C"/>
    <w:rsid w:val="00854B2D"/>
    <w:rsid w:val="00855C2F"/>
    <w:rsid w:val="00870EE2"/>
    <w:rsid w:val="00871EF1"/>
    <w:rsid w:val="00872314"/>
    <w:rsid w:val="0087245F"/>
    <w:rsid w:val="00873593"/>
    <w:rsid w:val="008736BD"/>
    <w:rsid w:val="00874880"/>
    <w:rsid w:val="00876FA5"/>
    <w:rsid w:val="00880B6B"/>
    <w:rsid w:val="00883F3E"/>
    <w:rsid w:val="00886088"/>
    <w:rsid w:val="00891218"/>
    <w:rsid w:val="00891230"/>
    <w:rsid w:val="008944E0"/>
    <w:rsid w:val="008964C4"/>
    <w:rsid w:val="0089687E"/>
    <w:rsid w:val="008A099E"/>
    <w:rsid w:val="008A1659"/>
    <w:rsid w:val="008A18C3"/>
    <w:rsid w:val="008A3851"/>
    <w:rsid w:val="008A509B"/>
    <w:rsid w:val="008B0786"/>
    <w:rsid w:val="008B119D"/>
    <w:rsid w:val="008B2E02"/>
    <w:rsid w:val="008B305C"/>
    <w:rsid w:val="008B3842"/>
    <w:rsid w:val="008B395F"/>
    <w:rsid w:val="008B4138"/>
    <w:rsid w:val="008B6E71"/>
    <w:rsid w:val="008C0354"/>
    <w:rsid w:val="008C0902"/>
    <w:rsid w:val="008C0FC9"/>
    <w:rsid w:val="008C19EE"/>
    <w:rsid w:val="008D124D"/>
    <w:rsid w:val="008D271D"/>
    <w:rsid w:val="008D6C0B"/>
    <w:rsid w:val="008E0D76"/>
    <w:rsid w:val="008E104E"/>
    <w:rsid w:val="008E49DC"/>
    <w:rsid w:val="008E52F5"/>
    <w:rsid w:val="008E60E6"/>
    <w:rsid w:val="008E7E5E"/>
    <w:rsid w:val="008F15DF"/>
    <w:rsid w:val="008F2054"/>
    <w:rsid w:val="008F2C4F"/>
    <w:rsid w:val="008F52A0"/>
    <w:rsid w:val="008F5FCD"/>
    <w:rsid w:val="008F6673"/>
    <w:rsid w:val="008F7305"/>
    <w:rsid w:val="00900E3B"/>
    <w:rsid w:val="00902779"/>
    <w:rsid w:val="00905CFD"/>
    <w:rsid w:val="00906ACF"/>
    <w:rsid w:val="00907202"/>
    <w:rsid w:val="00907DE5"/>
    <w:rsid w:val="00910245"/>
    <w:rsid w:val="00911DB8"/>
    <w:rsid w:val="00914034"/>
    <w:rsid w:val="0091721A"/>
    <w:rsid w:val="00921BAF"/>
    <w:rsid w:val="00922446"/>
    <w:rsid w:val="0092361E"/>
    <w:rsid w:val="0092408F"/>
    <w:rsid w:val="0092577C"/>
    <w:rsid w:val="009266CF"/>
    <w:rsid w:val="00927208"/>
    <w:rsid w:val="0093044F"/>
    <w:rsid w:val="0093198A"/>
    <w:rsid w:val="00932D61"/>
    <w:rsid w:val="0094184E"/>
    <w:rsid w:val="00942822"/>
    <w:rsid w:val="00942EF4"/>
    <w:rsid w:val="00943B3E"/>
    <w:rsid w:val="00944CCD"/>
    <w:rsid w:val="00947442"/>
    <w:rsid w:val="00951128"/>
    <w:rsid w:val="009516EB"/>
    <w:rsid w:val="00951AC2"/>
    <w:rsid w:val="00951C1C"/>
    <w:rsid w:val="009529CD"/>
    <w:rsid w:val="00954ABB"/>
    <w:rsid w:val="00955918"/>
    <w:rsid w:val="00955AB8"/>
    <w:rsid w:val="00960303"/>
    <w:rsid w:val="00962901"/>
    <w:rsid w:val="00970510"/>
    <w:rsid w:val="009709A4"/>
    <w:rsid w:val="009711F9"/>
    <w:rsid w:val="009730E3"/>
    <w:rsid w:val="0097429F"/>
    <w:rsid w:val="00974833"/>
    <w:rsid w:val="00974F1B"/>
    <w:rsid w:val="009819E4"/>
    <w:rsid w:val="00981E15"/>
    <w:rsid w:val="00981E45"/>
    <w:rsid w:val="00985774"/>
    <w:rsid w:val="009865D9"/>
    <w:rsid w:val="00987104"/>
    <w:rsid w:val="00987889"/>
    <w:rsid w:val="00990726"/>
    <w:rsid w:val="009914F4"/>
    <w:rsid w:val="00991AB7"/>
    <w:rsid w:val="009A007A"/>
    <w:rsid w:val="009A0587"/>
    <w:rsid w:val="009A0CCA"/>
    <w:rsid w:val="009A3420"/>
    <w:rsid w:val="009A414E"/>
    <w:rsid w:val="009B5329"/>
    <w:rsid w:val="009B77F4"/>
    <w:rsid w:val="009C1993"/>
    <w:rsid w:val="009C3646"/>
    <w:rsid w:val="009C40E4"/>
    <w:rsid w:val="009C7578"/>
    <w:rsid w:val="009D0153"/>
    <w:rsid w:val="009D033F"/>
    <w:rsid w:val="009D1BDD"/>
    <w:rsid w:val="009D469B"/>
    <w:rsid w:val="009D4D20"/>
    <w:rsid w:val="009D5B9A"/>
    <w:rsid w:val="009D7A83"/>
    <w:rsid w:val="009D7C80"/>
    <w:rsid w:val="009D7DF3"/>
    <w:rsid w:val="009E0F5F"/>
    <w:rsid w:val="009E349D"/>
    <w:rsid w:val="009F0FAA"/>
    <w:rsid w:val="009F13DD"/>
    <w:rsid w:val="009F14F2"/>
    <w:rsid w:val="009F25B0"/>
    <w:rsid w:val="009F2AF5"/>
    <w:rsid w:val="009F2DE9"/>
    <w:rsid w:val="009F5E0C"/>
    <w:rsid w:val="009F642C"/>
    <w:rsid w:val="00A02BA8"/>
    <w:rsid w:val="00A04E27"/>
    <w:rsid w:val="00A05A1F"/>
    <w:rsid w:val="00A078EC"/>
    <w:rsid w:val="00A07945"/>
    <w:rsid w:val="00A11B20"/>
    <w:rsid w:val="00A125B9"/>
    <w:rsid w:val="00A15156"/>
    <w:rsid w:val="00A15272"/>
    <w:rsid w:val="00A155F4"/>
    <w:rsid w:val="00A21D1C"/>
    <w:rsid w:val="00A23D3C"/>
    <w:rsid w:val="00A24CBC"/>
    <w:rsid w:val="00A24FE0"/>
    <w:rsid w:val="00A25014"/>
    <w:rsid w:val="00A259B1"/>
    <w:rsid w:val="00A27F44"/>
    <w:rsid w:val="00A32B70"/>
    <w:rsid w:val="00A32E1C"/>
    <w:rsid w:val="00A34BB1"/>
    <w:rsid w:val="00A36683"/>
    <w:rsid w:val="00A366DD"/>
    <w:rsid w:val="00A43608"/>
    <w:rsid w:val="00A44126"/>
    <w:rsid w:val="00A44B66"/>
    <w:rsid w:val="00A478F7"/>
    <w:rsid w:val="00A5124D"/>
    <w:rsid w:val="00A51C47"/>
    <w:rsid w:val="00A55084"/>
    <w:rsid w:val="00A561D2"/>
    <w:rsid w:val="00A57BA7"/>
    <w:rsid w:val="00A60772"/>
    <w:rsid w:val="00A63DE5"/>
    <w:rsid w:val="00A65277"/>
    <w:rsid w:val="00A667AF"/>
    <w:rsid w:val="00A71DDE"/>
    <w:rsid w:val="00A7404A"/>
    <w:rsid w:val="00A747DB"/>
    <w:rsid w:val="00A76891"/>
    <w:rsid w:val="00A77D04"/>
    <w:rsid w:val="00A77D25"/>
    <w:rsid w:val="00A806E5"/>
    <w:rsid w:val="00A8131D"/>
    <w:rsid w:val="00A83203"/>
    <w:rsid w:val="00A842BF"/>
    <w:rsid w:val="00A849BA"/>
    <w:rsid w:val="00A93C88"/>
    <w:rsid w:val="00AA1CD0"/>
    <w:rsid w:val="00AB29C4"/>
    <w:rsid w:val="00AB380B"/>
    <w:rsid w:val="00AB43F4"/>
    <w:rsid w:val="00AB63EF"/>
    <w:rsid w:val="00AB6F91"/>
    <w:rsid w:val="00AC0E9B"/>
    <w:rsid w:val="00AC1AAE"/>
    <w:rsid w:val="00AC1F7B"/>
    <w:rsid w:val="00AC337E"/>
    <w:rsid w:val="00AC37D6"/>
    <w:rsid w:val="00AC3F6A"/>
    <w:rsid w:val="00AC59ED"/>
    <w:rsid w:val="00AC5E85"/>
    <w:rsid w:val="00AD1DA0"/>
    <w:rsid w:val="00AD1E46"/>
    <w:rsid w:val="00AD3808"/>
    <w:rsid w:val="00AD4020"/>
    <w:rsid w:val="00AD570C"/>
    <w:rsid w:val="00AD73C7"/>
    <w:rsid w:val="00AD7E50"/>
    <w:rsid w:val="00AE0F3C"/>
    <w:rsid w:val="00AE3DB0"/>
    <w:rsid w:val="00AE46E7"/>
    <w:rsid w:val="00AF0EA9"/>
    <w:rsid w:val="00AF27AE"/>
    <w:rsid w:val="00AF5095"/>
    <w:rsid w:val="00AF5A43"/>
    <w:rsid w:val="00AF6848"/>
    <w:rsid w:val="00B01628"/>
    <w:rsid w:val="00B01B59"/>
    <w:rsid w:val="00B01B8C"/>
    <w:rsid w:val="00B0366C"/>
    <w:rsid w:val="00B119D0"/>
    <w:rsid w:val="00B12667"/>
    <w:rsid w:val="00B13212"/>
    <w:rsid w:val="00B137B1"/>
    <w:rsid w:val="00B13876"/>
    <w:rsid w:val="00B14ADD"/>
    <w:rsid w:val="00B16252"/>
    <w:rsid w:val="00B21870"/>
    <w:rsid w:val="00B22750"/>
    <w:rsid w:val="00B227DE"/>
    <w:rsid w:val="00B2454E"/>
    <w:rsid w:val="00B24C94"/>
    <w:rsid w:val="00B273F4"/>
    <w:rsid w:val="00B3032E"/>
    <w:rsid w:val="00B31BF7"/>
    <w:rsid w:val="00B349B5"/>
    <w:rsid w:val="00B41259"/>
    <w:rsid w:val="00B45AF2"/>
    <w:rsid w:val="00B46129"/>
    <w:rsid w:val="00B47BE1"/>
    <w:rsid w:val="00B50D74"/>
    <w:rsid w:val="00B50F61"/>
    <w:rsid w:val="00B56734"/>
    <w:rsid w:val="00B571E7"/>
    <w:rsid w:val="00B60856"/>
    <w:rsid w:val="00B629AE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DBA"/>
    <w:rsid w:val="00B72295"/>
    <w:rsid w:val="00B72329"/>
    <w:rsid w:val="00B7287C"/>
    <w:rsid w:val="00B75272"/>
    <w:rsid w:val="00B800A5"/>
    <w:rsid w:val="00B805A3"/>
    <w:rsid w:val="00B8124B"/>
    <w:rsid w:val="00B8241D"/>
    <w:rsid w:val="00B834A0"/>
    <w:rsid w:val="00B8430C"/>
    <w:rsid w:val="00B85487"/>
    <w:rsid w:val="00B85919"/>
    <w:rsid w:val="00B867B1"/>
    <w:rsid w:val="00B91B4C"/>
    <w:rsid w:val="00B93B08"/>
    <w:rsid w:val="00B9442B"/>
    <w:rsid w:val="00B979CE"/>
    <w:rsid w:val="00BA06D1"/>
    <w:rsid w:val="00BA3053"/>
    <w:rsid w:val="00BA5DC7"/>
    <w:rsid w:val="00BA6058"/>
    <w:rsid w:val="00BA666B"/>
    <w:rsid w:val="00BA6975"/>
    <w:rsid w:val="00BB1258"/>
    <w:rsid w:val="00BB1908"/>
    <w:rsid w:val="00BB4584"/>
    <w:rsid w:val="00BB629F"/>
    <w:rsid w:val="00BC00B8"/>
    <w:rsid w:val="00BC0175"/>
    <w:rsid w:val="00BC0E31"/>
    <w:rsid w:val="00BC150C"/>
    <w:rsid w:val="00BC5176"/>
    <w:rsid w:val="00BC5782"/>
    <w:rsid w:val="00BC6E5D"/>
    <w:rsid w:val="00BD491C"/>
    <w:rsid w:val="00BD4F89"/>
    <w:rsid w:val="00BD54E2"/>
    <w:rsid w:val="00BD6181"/>
    <w:rsid w:val="00BD658C"/>
    <w:rsid w:val="00BD694A"/>
    <w:rsid w:val="00BD6E4D"/>
    <w:rsid w:val="00BF14E5"/>
    <w:rsid w:val="00BF5E49"/>
    <w:rsid w:val="00BF665D"/>
    <w:rsid w:val="00BF6679"/>
    <w:rsid w:val="00BF7A2A"/>
    <w:rsid w:val="00C009F2"/>
    <w:rsid w:val="00C027E8"/>
    <w:rsid w:val="00C02EAE"/>
    <w:rsid w:val="00C0361B"/>
    <w:rsid w:val="00C03CF2"/>
    <w:rsid w:val="00C07202"/>
    <w:rsid w:val="00C07B00"/>
    <w:rsid w:val="00C102B8"/>
    <w:rsid w:val="00C13140"/>
    <w:rsid w:val="00C15B1F"/>
    <w:rsid w:val="00C16E1B"/>
    <w:rsid w:val="00C1764D"/>
    <w:rsid w:val="00C206E2"/>
    <w:rsid w:val="00C215D5"/>
    <w:rsid w:val="00C23EAD"/>
    <w:rsid w:val="00C2523F"/>
    <w:rsid w:val="00C25909"/>
    <w:rsid w:val="00C26C68"/>
    <w:rsid w:val="00C33833"/>
    <w:rsid w:val="00C34915"/>
    <w:rsid w:val="00C35863"/>
    <w:rsid w:val="00C3660D"/>
    <w:rsid w:val="00C37F6A"/>
    <w:rsid w:val="00C40927"/>
    <w:rsid w:val="00C4456F"/>
    <w:rsid w:val="00C453F5"/>
    <w:rsid w:val="00C4746E"/>
    <w:rsid w:val="00C47EE5"/>
    <w:rsid w:val="00C51165"/>
    <w:rsid w:val="00C5146E"/>
    <w:rsid w:val="00C542D0"/>
    <w:rsid w:val="00C558BF"/>
    <w:rsid w:val="00C56D8F"/>
    <w:rsid w:val="00C57A38"/>
    <w:rsid w:val="00C57E37"/>
    <w:rsid w:val="00C61E7B"/>
    <w:rsid w:val="00C61EB0"/>
    <w:rsid w:val="00C6269D"/>
    <w:rsid w:val="00C64E0A"/>
    <w:rsid w:val="00C74BF2"/>
    <w:rsid w:val="00C75396"/>
    <w:rsid w:val="00C75ECF"/>
    <w:rsid w:val="00C80B24"/>
    <w:rsid w:val="00C81AD2"/>
    <w:rsid w:val="00C8551D"/>
    <w:rsid w:val="00C878B4"/>
    <w:rsid w:val="00C90296"/>
    <w:rsid w:val="00C93E96"/>
    <w:rsid w:val="00C9501D"/>
    <w:rsid w:val="00C95593"/>
    <w:rsid w:val="00C96078"/>
    <w:rsid w:val="00C9631A"/>
    <w:rsid w:val="00CA183A"/>
    <w:rsid w:val="00CA28E3"/>
    <w:rsid w:val="00CA4C22"/>
    <w:rsid w:val="00CA6F80"/>
    <w:rsid w:val="00CA79B7"/>
    <w:rsid w:val="00CB52DB"/>
    <w:rsid w:val="00CB62DC"/>
    <w:rsid w:val="00CB6A60"/>
    <w:rsid w:val="00CC4F64"/>
    <w:rsid w:val="00CC700C"/>
    <w:rsid w:val="00CD5FC4"/>
    <w:rsid w:val="00CE032A"/>
    <w:rsid w:val="00CE18B6"/>
    <w:rsid w:val="00CE2333"/>
    <w:rsid w:val="00CF0DC3"/>
    <w:rsid w:val="00CF1BC1"/>
    <w:rsid w:val="00CF2996"/>
    <w:rsid w:val="00CF40B4"/>
    <w:rsid w:val="00CF57D3"/>
    <w:rsid w:val="00CF60CC"/>
    <w:rsid w:val="00CF6163"/>
    <w:rsid w:val="00D01CF7"/>
    <w:rsid w:val="00D031B4"/>
    <w:rsid w:val="00D0429E"/>
    <w:rsid w:val="00D06EB0"/>
    <w:rsid w:val="00D12D60"/>
    <w:rsid w:val="00D1478E"/>
    <w:rsid w:val="00D14D52"/>
    <w:rsid w:val="00D16F98"/>
    <w:rsid w:val="00D17013"/>
    <w:rsid w:val="00D17AA7"/>
    <w:rsid w:val="00D20622"/>
    <w:rsid w:val="00D230F1"/>
    <w:rsid w:val="00D231C6"/>
    <w:rsid w:val="00D235F2"/>
    <w:rsid w:val="00D240ED"/>
    <w:rsid w:val="00D244F2"/>
    <w:rsid w:val="00D276E3"/>
    <w:rsid w:val="00D27E31"/>
    <w:rsid w:val="00D27FEF"/>
    <w:rsid w:val="00D30352"/>
    <w:rsid w:val="00D333E0"/>
    <w:rsid w:val="00D350EC"/>
    <w:rsid w:val="00D35649"/>
    <w:rsid w:val="00D35789"/>
    <w:rsid w:val="00D4041E"/>
    <w:rsid w:val="00D40BA0"/>
    <w:rsid w:val="00D40BF6"/>
    <w:rsid w:val="00D4171B"/>
    <w:rsid w:val="00D41DF1"/>
    <w:rsid w:val="00D44F91"/>
    <w:rsid w:val="00D46054"/>
    <w:rsid w:val="00D464B7"/>
    <w:rsid w:val="00D46E68"/>
    <w:rsid w:val="00D472C4"/>
    <w:rsid w:val="00D47DE0"/>
    <w:rsid w:val="00D50070"/>
    <w:rsid w:val="00D50D4E"/>
    <w:rsid w:val="00D51032"/>
    <w:rsid w:val="00D51C76"/>
    <w:rsid w:val="00D51F3F"/>
    <w:rsid w:val="00D52138"/>
    <w:rsid w:val="00D530A0"/>
    <w:rsid w:val="00D53E86"/>
    <w:rsid w:val="00D54474"/>
    <w:rsid w:val="00D546A3"/>
    <w:rsid w:val="00D54738"/>
    <w:rsid w:val="00D54902"/>
    <w:rsid w:val="00D57764"/>
    <w:rsid w:val="00D62113"/>
    <w:rsid w:val="00D630C6"/>
    <w:rsid w:val="00D63A4F"/>
    <w:rsid w:val="00D65B56"/>
    <w:rsid w:val="00D65D45"/>
    <w:rsid w:val="00D72DB9"/>
    <w:rsid w:val="00D738FA"/>
    <w:rsid w:val="00D74F78"/>
    <w:rsid w:val="00D75A5A"/>
    <w:rsid w:val="00D75B21"/>
    <w:rsid w:val="00D75EDD"/>
    <w:rsid w:val="00D77835"/>
    <w:rsid w:val="00D80060"/>
    <w:rsid w:val="00D821A3"/>
    <w:rsid w:val="00D82C8B"/>
    <w:rsid w:val="00D8544A"/>
    <w:rsid w:val="00D85CD2"/>
    <w:rsid w:val="00D87BE8"/>
    <w:rsid w:val="00D87E75"/>
    <w:rsid w:val="00D93B4D"/>
    <w:rsid w:val="00D93C37"/>
    <w:rsid w:val="00D94A3E"/>
    <w:rsid w:val="00D956F9"/>
    <w:rsid w:val="00D966B5"/>
    <w:rsid w:val="00D97153"/>
    <w:rsid w:val="00D972E6"/>
    <w:rsid w:val="00DA283D"/>
    <w:rsid w:val="00DA5C48"/>
    <w:rsid w:val="00DA5E33"/>
    <w:rsid w:val="00DA5FDE"/>
    <w:rsid w:val="00DA7656"/>
    <w:rsid w:val="00DB24B7"/>
    <w:rsid w:val="00DB3FBE"/>
    <w:rsid w:val="00DB55B7"/>
    <w:rsid w:val="00DB5D2C"/>
    <w:rsid w:val="00DC0068"/>
    <w:rsid w:val="00DC015D"/>
    <w:rsid w:val="00DC0E3D"/>
    <w:rsid w:val="00DC2BB2"/>
    <w:rsid w:val="00DC52BD"/>
    <w:rsid w:val="00DC69FD"/>
    <w:rsid w:val="00DD016F"/>
    <w:rsid w:val="00DD366A"/>
    <w:rsid w:val="00DD42D5"/>
    <w:rsid w:val="00DD4F16"/>
    <w:rsid w:val="00DD50A3"/>
    <w:rsid w:val="00DD5D83"/>
    <w:rsid w:val="00DD6D4D"/>
    <w:rsid w:val="00DE0677"/>
    <w:rsid w:val="00DE0F57"/>
    <w:rsid w:val="00DE3E4B"/>
    <w:rsid w:val="00DE3F3D"/>
    <w:rsid w:val="00DE5246"/>
    <w:rsid w:val="00DF00FF"/>
    <w:rsid w:val="00DF18F5"/>
    <w:rsid w:val="00DF33E6"/>
    <w:rsid w:val="00DF4A49"/>
    <w:rsid w:val="00DF4E70"/>
    <w:rsid w:val="00DF7571"/>
    <w:rsid w:val="00E00945"/>
    <w:rsid w:val="00E00E79"/>
    <w:rsid w:val="00E0155D"/>
    <w:rsid w:val="00E03BBA"/>
    <w:rsid w:val="00E04F2E"/>
    <w:rsid w:val="00E0625A"/>
    <w:rsid w:val="00E06D71"/>
    <w:rsid w:val="00E07956"/>
    <w:rsid w:val="00E07F4D"/>
    <w:rsid w:val="00E10A74"/>
    <w:rsid w:val="00E12EA0"/>
    <w:rsid w:val="00E16A53"/>
    <w:rsid w:val="00E17A91"/>
    <w:rsid w:val="00E22AFF"/>
    <w:rsid w:val="00E22C5F"/>
    <w:rsid w:val="00E22CD2"/>
    <w:rsid w:val="00E22FBE"/>
    <w:rsid w:val="00E23576"/>
    <w:rsid w:val="00E24E77"/>
    <w:rsid w:val="00E258B6"/>
    <w:rsid w:val="00E25AEB"/>
    <w:rsid w:val="00E30556"/>
    <w:rsid w:val="00E306DC"/>
    <w:rsid w:val="00E306EB"/>
    <w:rsid w:val="00E31199"/>
    <w:rsid w:val="00E31725"/>
    <w:rsid w:val="00E31A94"/>
    <w:rsid w:val="00E32A5C"/>
    <w:rsid w:val="00E365C9"/>
    <w:rsid w:val="00E37030"/>
    <w:rsid w:val="00E372F3"/>
    <w:rsid w:val="00E37572"/>
    <w:rsid w:val="00E37591"/>
    <w:rsid w:val="00E408DA"/>
    <w:rsid w:val="00E42B64"/>
    <w:rsid w:val="00E43048"/>
    <w:rsid w:val="00E50A93"/>
    <w:rsid w:val="00E51F05"/>
    <w:rsid w:val="00E53B6D"/>
    <w:rsid w:val="00E54302"/>
    <w:rsid w:val="00E57BD5"/>
    <w:rsid w:val="00E6062B"/>
    <w:rsid w:val="00E61539"/>
    <w:rsid w:val="00E637A0"/>
    <w:rsid w:val="00E65764"/>
    <w:rsid w:val="00E65BA9"/>
    <w:rsid w:val="00E66AE3"/>
    <w:rsid w:val="00E66D0F"/>
    <w:rsid w:val="00E70969"/>
    <w:rsid w:val="00E72760"/>
    <w:rsid w:val="00E80B5C"/>
    <w:rsid w:val="00E864E8"/>
    <w:rsid w:val="00E87580"/>
    <w:rsid w:val="00E87C4F"/>
    <w:rsid w:val="00E911AA"/>
    <w:rsid w:val="00E922B5"/>
    <w:rsid w:val="00E94C81"/>
    <w:rsid w:val="00E97D28"/>
    <w:rsid w:val="00EA14B1"/>
    <w:rsid w:val="00EA1ADE"/>
    <w:rsid w:val="00EA2C11"/>
    <w:rsid w:val="00EA4281"/>
    <w:rsid w:val="00EA440D"/>
    <w:rsid w:val="00EA54E1"/>
    <w:rsid w:val="00EA5596"/>
    <w:rsid w:val="00EA6DD7"/>
    <w:rsid w:val="00EB2E3C"/>
    <w:rsid w:val="00EB38B8"/>
    <w:rsid w:val="00EB3C30"/>
    <w:rsid w:val="00EB4069"/>
    <w:rsid w:val="00EB5564"/>
    <w:rsid w:val="00EB55E7"/>
    <w:rsid w:val="00EB5EED"/>
    <w:rsid w:val="00EB662A"/>
    <w:rsid w:val="00EB7237"/>
    <w:rsid w:val="00EB79A6"/>
    <w:rsid w:val="00EC0F0C"/>
    <w:rsid w:val="00EC1694"/>
    <w:rsid w:val="00EC32DA"/>
    <w:rsid w:val="00ED36AE"/>
    <w:rsid w:val="00ED5C7E"/>
    <w:rsid w:val="00EE20B8"/>
    <w:rsid w:val="00EE24BB"/>
    <w:rsid w:val="00EE48B9"/>
    <w:rsid w:val="00EF09AB"/>
    <w:rsid w:val="00EF18B2"/>
    <w:rsid w:val="00EF62F1"/>
    <w:rsid w:val="00EF6D95"/>
    <w:rsid w:val="00EF7EFF"/>
    <w:rsid w:val="00F01A79"/>
    <w:rsid w:val="00F0351B"/>
    <w:rsid w:val="00F05DD4"/>
    <w:rsid w:val="00F071A9"/>
    <w:rsid w:val="00F0790D"/>
    <w:rsid w:val="00F100BC"/>
    <w:rsid w:val="00F1599C"/>
    <w:rsid w:val="00F23679"/>
    <w:rsid w:val="00F248D8"/>
    <w:rsid w:val="00F25AED"/>
    <w:rsid w:val="00F26858"/>
    <w:rsid w:val="00F27F9D"/>
    <w:rsid w:val="00F33929"/>
    <w:rsid w:val="00F33B9B"/>
    <w:rsid w:val="00F3414F"/>
    <w:rsid w:val="00F3506A"/>
    <w:rsid w:val="00F35832"/>
    <w:rsid w:val="00F40BC8"/>
    <w:rsid w:val="00F41FCF"/>
    <w:rsid w:val="00F424A1"/>
    <w:rsid w:val="00F4344F"/>
    <w:rsid w:val="00F437D9"/>
    <w:rsid w:val="00F44608"/>
    <w:rsid w:val="00F45309"/>
    <w:rsid w:val="00F4571C"/>
    <w:rsid w:val="00F4574F"/>
    <w:rsid w:val="00F53DEC"/>
    <w:rsid w:val="00F545C7"/>
    <w:rsid w:val="00F55D8F"/>
    <w:rsid w:val="00F5798F"/>
    <w:rsid w:val="00F62B5A"/>
    <w:rsid w:val="00F62DC3"/>
    <w:rsid w:val="00F657FA"/>
    <w:rsid w:val="00F6655D"/>
    <w:rsid w:val="00F665EC"/>
    <w:rsid w:val="00F6689F"/>
    <w:rsid w:val="00F66FE9"/>
    <w:rsid w:val="00F677E5"/>
    <w:rsid w:val="00F71B51"/>
    <w:rsid w:val="00F729FA"/>
    <w:rsid w:val="00F733D0"/>
    <w:rsid w:val="00F7533B"/>
    <w:rsid w:val="00F80BFA"/>
    <w:rsid w:val="00F816B9"/>
    <w:rsid w:val="00F82840"/>
    <w:rsid w:val="00F82E5F"/>
    <w:rsid w:val="00F865E5"/>
    <w:rsid w:val="00F86F15"/>
    <w:rsid w:val="00F90F09"/>
    <w:rsid w:val="00F91128"/>
    <w:rsid w:val="00F9145D"/>
    <w:rsid w:val="00F915B3"/>
    <w:rsid w:val="00F91968"/>
    <w:rsid w:val="00F9495B"/>
    <w:rsid w:val="00F958CF"/>
    <w:rsid w:val="00F967C1"/>
    <w:rsid w:val="00F97C1B"/>
    <w:rsid w:val="00F97C5B"/>
    <w:rsid w:val="00F97F62"/>
    <w:rsid w:val="00FA3F5E"/>
    <w:rsid w:val="00FA4981"/>
    <w:rsid w:val="00FA5C7E"/>
    <w:rsid w:val="00FB0844"/>
    <w:rsid w:val="00FB315F"/>
    <w:rsid w:val="00FB4B97"/>
    <w:rsid w:val="00FB5614"/>
    <w:rsid w:val="00FC026D"/>
    <w:rsid w:val="00FC0A61"/>
    <w:rsid w:val="00FC19FD"/>
    <w:rsid w:val="00FC1A0B"/>
    <w:rsid w:val="00FC5946"/>
    <w:rsid w:val="00FC67A5"/>
    <w:rsid w:val="00FC7208"/>
    <w:rsid w:val="00FD0CE0"/>
    <w:rsid w:val="00FD251B"/>
    <w:rsid w:val="00FD2731"/>
    <w:rsid w:val="00FD5081"/>
    <w:rsid w:val="00FD50FD"/>
    <w:rsid w:val="00FD67EB"/>
    <w:rsid w:val="00FE013C"/>
    <w:rsid w:val="00FE0144"/>
    <w:rsid w:val="00FE3718"/>
    <w:rsid w:val="00FF0766"/>
    <w:rsid w:val="00FF2573"/>
    <w:rsid w:val="00FF2CD3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C5438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1E6C4E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87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5830&amp;dst=100003&amp;date=11.09.2022" TargetMode="External"/><Relationship Id="rId13" Type="http://schemas.openxmlformats.org/officeDocument/2006/relationships/hyperlink" Target="consultantplus://offline/ref=5391DDF68B3AB0854F58E44A18F3DF360A0FA2FE508235FB77F3460AEDB491FEA64DCCC27DD555D14DEA8A4F841FADFFD09509191BAEFD17r7M0U" TargetMode="External"/><Relationship Id="rId18" Type="http://schemas.openxmlformats.org/officeDocument/2006/relationships/hyperlink" Target="https://login.consultant.ru/link/?req=doc&amp;base=LAW&amp;n=393747&amp;dst=100001%2C1&amp;date=03.09.202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D54654377F134F429EEC4BA09357DC8E014B13E737A4A73907059ED483E2DACC9F32266250C94949E0AD5553C78C1200B147C6EABF88C49qAI3U" TargetMode="External"/><Relationship Id="rId12" Type="http://schemas.openxmlformats.org/officeDocument/2006/relationships/hyperlink" Target="https://login.consultant.ru/link/?req=doc&amp;base=LAW&amp;n=393747&amp;dst=100001%2C1&amp;date=03.09.2021" TargetMode="External"/><Relationship Id="rId17" Type="http://schemas.openxmlformats.org/officeDocument/2006/relationships/hyperlink" Target="https://login.consultant.ru/link/?req=doc&amp;base=RAPS005&amp;n=110595&amp;dst=1000000001&amp;date=11.09.2022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FF25F0C6DBCB4FE7455502EBA2D900DA263BBD976C6A89BA6B7F03E692CDD32D4BD47902489B0DAEB4F39776DCE0F80D8CB274624E556CE85326C74V3H3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QUEST&amp;n=212884&amp;dst=100003&amp;date=11.09.20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93747&amp;dst=100001%2C1&amp;date=03.09.2021" TargetMode="External"/><Relationship Id="rId10" Type="http://schemas.openxmlformats.org/officeDocument/2006/relationships/hyperlink" Target="consultantplus://offline/ref=C597522B41C63238D164610C9BF174DAAA775CA93D082822CC1FDA126B8BE15C1991D3E02E40D1296FC57CCB41AD5367CA57FB5BD15865A2D066PFKA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93747&amp;dst=100001%2C1&amp;date=03.09.2021" TargetMode="External"/><Relationship Id="rId14" Type="http://schemas.openxmlformats.org/officeDocument/2006/relationships/hyperlink" Target="https://login.consultant.ru/link/?req=doc&amp;base=PAS&amp;n=817089&amp;dst=100002&amp;date=11.09.2022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14</cp:revision>
  <dcterms:created xsi:type="dcterms:W3CDTF">2022-09-05T18:49:00Z</dcterms:created>
  <dcterms:modified xsi:type="dcterms:W3CDTF">2022-09-12T12:31:00Z</dcterms:modified>
</cp:coreProperties>
</file>