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6E15" w14:textId="57FF21EB" w:rsidR="009516EB" w:rsidRDefault="009516EB" w:rsidP="00EB2E3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14A79620" w14:textId="3BDDA9F8" w:rsidR="00D46054" w:rsidRDefault="00D46054" w:rsidP="00EA1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46054">
        <w:rPr>
          <w:rFonts w:ascii="Calibri" w:hAnsi="Calibri" w:cs="Calibri"/>
          <w:b/>
          <w:bCs/>
          <w:sz w:val="20"/>
          <w:szCs w:val="20"/>
        </w:rPr>
        <w:t xml:space="preserve">Уточнили правила ведения РНП и направления данных для включения в него по Закону </w:t>
      </w:r>
      <w:r w:rsidR="00383A96">
        <w:rPr>
          <w:rFonts w:ascii="Calibri" w:hAnsi="Calibri" w:cs="Calibri"/>
          <w:b/>
          <w:bCs/>
          <w:sz w:val="20"/>
          <w:szCs w:val="20"/>
        </w:rPr>
        <w:t>№</w:t>
      </w:r>
      <w:r w:rsidRPr="00D46054">
        <w:rPr>
          <w:rFonts w:ascii="Calibri" w:hAnsi="Calibri" w:cs="Calibri"/>
          <w:b/>
          <w:bCs/>
          <w:sz w:val="20"/>
          <w:szCs w:val="20"/>
        </w:rPr>
        <w:t xml:space="preserve"> 223-ФЗ</w:t>
      </w:r>
    </w:p>
    <w:p w14:paraId="7C6B4AB5" w14:textId="65CD97F1" w:rsidR="00D46054" w:rsidRPr="00D46054" w:rsidRDefault="00D46054" w:rsidP="00D46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6054">
        <w:rPr>
          <w:rFonts w:ascii="Calibri" w:hAnsi="Calibri" w:cs="Calibri"/>
          <w:sz w:val="20"/>
          <w:szCs w:val="20"/>
        </w:rPr>
        <w:t>С 10 августа информацию о поставщиках (подрядчиках, исполнителях) не включают в РНП, если они не исполнили обязательства по договорам из-за форс-мажора. Речь идет в том числе об иностранных санкциях. Однако</w:t>
      </w:r>
      <w:r w:rsidR="00383A96">
        <w:rPr>
          <w:rFonts w:ascii="Calibri" w:hAnsi="Calibri" w:cs="Calibri"/>
          <w:sz w:val="20"/>
          <w:szCs w:val="20"/>
        </w:rPr>
        <w:t xml:space="preserve"> </w:t>
      </w:r>
      <w:r w:rsidRPr="00D46054">
        <w:rPr>
          <w:rFonts w:ascii="Calibri" w:hAnsi="Calibri" w:cs="Calibri"/>
          <w:sz w:val="20"/>
          <w:szCs w:val="20"/>
        </w:rPr>
        <w:t>с этих лиц не сняли ответственность за отказ исполнить договор из-за санкций против заказчика.</w:t>
      </w:r>
    </w:p>
    <w:p w14:paraId="656A76AD" w14:textId="3DC7029C" w:rsidR="00D46054" w:rsidRDefault="00D46054" w:rsidP="00D46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6054">
        <w:rPr>
          <w:rFonts w:ascii="Calibri" w:hAnsi="Calibri" w:cs="Calibri"/>
          <w:sz w:val="20"/>
          <w:szCs w:val="20"/>
        </w:rPr>
        <w:t>Если заказчик под санкциями расторгнет договор из-за существенных нарушений со стороны поставщика, он должен направить сведения для включения в РНП не позднее 10 рабочих дней со дня расторжения сделки.</w:t>
      </w:r>
    </w:p>
    <w:p w14:paraId="16BBFE2E" w14:textId="252C7B0D" w:rsidR="00D46054" w:rsidRPr="00D46054" w:rsidRDefault="00D46054" w:rsidP="00D46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D46054">
        <w:rPr>
          <w:rFonts w:ascii="Calibri" w:hAnsi="Calibri" w:cs="Calibri"/>
          <w:i/>
          <w:iCs/>
          <w:sz w:val="20"/>
          <w:szCs w:val="20"/>
          <w:u w:val="single"/>
        </w:rPr>
        <w:t xml:space="preserve">Постановление Правительства РФ от 09.08.2022 </w:t>
      </w:r>
      <w:r w:rsidR="00383A96">
        <w:rPr>
          <w:rFonts w:ascii="Calibri" w:hAnsi="Calibri" w:cs="Calibri"/>
          <w:i/>
          <w:iCs/>
          <w:sz w:val="20"/>
          <w:szCs w:val="20"/>
          <w:u w:val="single"/>
        </w:rPr>
        <w:t>№</w:t>
      </w:r>
      <w:r w:rsidRPr="00D46054">
        <w:rPr>
          <w:rFonts w:ascii="Calibri" w:hAnsi="Calibri" w:cs="Calibri"/>
          <w:i/>
          <w:iCs/>
          <w:sz w:val="20"/>
          <w:szCs w:val="20"/>
          <w:u w:val="single"/>
        </w:rPr>
        <w:t xml:space="preserve"> 1397</w:t>
      </w:r>
      <w:r w:rsidRPr="00D46054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016B1D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567E13B6" w14:textId="274E8244" w:rsidR="00D46054" w:rsidRPr="00D46054" w:rsidRDefault="00D46054" w:rsidP="00D46054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478EEB2A" w14:textId="7C370291" w:rsidR="00EA14B1" w:rsidRDefault="00B8124B" w:rsidP="00EA1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8124B">
        <w:rPr>
          <w:rFonts w:ascii="Calibri" w:hAnsi="Calibri" w:cs="Calibri"/>
          <w:b/>
          <w:bCs/>
          <w:sz w:val="20"/>
          <w:szCs w:val="20"/>
        </w:rPr>
        <w:t>УФАС: госзаказчик не должен указывать в протоколе оценки, почему не учел договоры при расчете баллов</w:t>
      </w:r>
    </w:p>
    <w:p w14:paraId="1491B2D7" w14:textId="77777777" w:rsidR="00B8124B" w:rsidRPr="00B8124B" w:rsidRDefault="00B8124B" w:rsidP="00B8124B">
      <w:pPr>
        <w:spacing w:after="0"/>
        <w:jc w:val="both"/>
        <w:rPr>
          <w:sz w:val="20"/>
          <w:szCs w:val="20"/>
        </w:rPr>
      </w:pPr>
      <w:r w:rsidRPr="00B8124B">
        <w:rPr>
          <w:sz w:val="20"/>
          <w:szCs w:val="20"/>
        </w:rPr>
        <w:t>В подтверждение опыта представили 3 договора, которые отвечали условиям закупки. Заказчик оценил квалификацию в 0 баллов. Участник пожаловался, что в протоколе оценки не отразили основания расчета и сведения о договорах каждого из участников.</w:t>
      </w:r>
    </w:p>
    <w:p w14:paraId="3486A7B7" w14:textId="77777777" w:rsidR="00B8124B" w:rsidRPr="00B8124B" w:rsidRDefault="00B8124B" w:rsidP="00B8124B">
      <w:pPr>
        <w:spacing w:after="0"/>
        <w:jc w:val="both"/>
        <w:rPr>
          <w:sz w:val="20"/>
          <w:szCs w:val="20"/>
        </w:rPr>
      </w:pPr>
      <w:r w:rsidRPr="00B8124B">
        <w:rPr>
          <w:sz w:val="20"/>
          <w:szCs w:val="20"/>
        </w:rPr>
        <w:t>Контролеры не нашли нарушений:</w:t>
      </w:r>
    </w:p>
    <w:p w14:paraId="2CDCE781" w14:textId="2F446355" w:rsidR="00B8124B" w:rsidRPr="00B8124B" w:rsidRDefault="00383A96" w:rsidP="00B8124B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> </w:t>
      </w:r>
      <w:r w:rsidR="00B8124B" w:rsidRPr="00B8124B">
        <w:rPr>
          <w:sz w:val="20"/>
          <w:szCs w:val="20"/>
        </w:rPr>
        <w:t>участник приложил наименьшее число договоров с самой низкой суммой. Как разъяснял Минфин, по формуле оценки заказчик должен был присвоить ему 0 баллов;</w:t>
      </w:r>
    </w:p>
    <w:p w14:paraId="18F2DDA4" w14:textId="77857999" w:rsidR="00EA14B1" w:rsidRDefault="00383A96" w:rsidP="00B8124B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B8124B" w:rsidRPr="00B8124B">
        <w:rPr>
          <w:sz w:val="20"/>
          <w:szCs w:val="20"/>
        </w:rPr>
        <w:t xml:space="preserve">Закон </w:t>
      </w:r>
      <w:r>
        <w:rPr>
          <w:sz w:val="20"/>
          <w:szCs w:val="20"/>
        </w:rPr>
        <w:t>№ </w:t>
      </w:r>
      <w:r w:rsidR="00B8124B" w:rsidRPr="00B8124B">
        <w:rPr>
          <w:sz w:val="20"/>
          <w:szCs w:val="20"/>
        </w:rPr>
        <w:t>44-ФЗ не обязывает включать в протокол оценки сведения о количестве и общей стоимости договоров участников. Указывать основания, по которым документы не учли при расчете баллов, заказчик также не должен.</w:t>
      </w:r>
    </w:p>
    <w:p w14:paraId="5130B7A5" w14:textId="6C04E650" w:rsidR="00EA14B1" w:rsidRDefault="00B8124B" w:rsidP="00EA14B1">
      <w:pPr>
        <w:spacing w:after="0"/>
        <w:jc w:val="both"/>
        <w:rPr>
          <w:i/>
          <w:iCs/>
          <w:sz w:val="20"/>
          <w:szCs w:val="20"/>
        </w:rPr>
      </w:pPr>
      <w:r w:rsidRPr="00B8124B">
        <w:rPr>
          <w:i/>
          <w:iCs/>
          <w:sz w:val="20"/>
          <w:szCs w:val="20"/>
          <w:u w:val="single"/>
        </w:rPr>
        <w:t xml:space="preserve">Решение Амурского УФАС России от 25.07.2022 по делу </w:t>
      </w:r>
      <w:r w:rsidR="00383A96">
        <w:rPr>
          <w:i/>
          <w:iCs/>
          <w:sz w:val="20"/>
          <w:szCs w:val="20"/>
          <w:u w:val="single"/>
        </w:rPr>
        <w:t>№</w:t>
      </w:r>
      <w:r w:rsidRPr="00B8124B">
        <w:rPr>
          <w:i/>
          <w:iCs/>
          <w:sz w:val="20"/>
          <w:szCs w:val="20"/>
          <w:u w:val="single"/>
        </w:rPr>
        <w:t xml:space="preserve"> 028/06/106-373/2022</w:t>
      </w:r>
      <w:r w:rsidRPr="00383A96">
        <w:rPr>
          <w:i/>
          <w:iCs/>
          <w:sz w:val="20"/>
          <w:szCs w:val="20"/>
        </w:rPr>
        <w:t xml:space="preserve"> </w:t>
      </w:r>
      <w:r w:rsidR="00EA14B1" w:rsidRPr="00016B1D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EA14B1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14B1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EA14B1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EA14B1" w:rsidRPr="00114512">
        <w:rPr>
          <w:i/>
          <w:iCs/>
          <w:sz w:val="20"/>
          <w:szCs w:val="20"/>
        </w:rPr>
        <w:t>)</w:t>
      </w:r>
    </w:p>
    <w:p w14:paraId="7C484C8C" w14:textId="6727705F" w:rsidR="00EA14B1" w:rsidRPr="00EA14B1" w:rsidRDefault="00EA14B1" w:rsidP="00EA14B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0DA4D73" w14:textId="57D0D08D" w:rsidR="00CA183A" w:rsidRDefault="00CA183A" w:rsidP="008D6C0B">
      <w:pPr>
        <w:spacing w:after="0"/>
        <w:jc w:val="both"/>
        <w:rPr>
          <w:b/>
          <w:bCs/>
          <w:sz w:val="20"/>
          <w:szCs w:val="20"/>
        </w:rPr>
      </w:pPr>
      <w:r w:rsidRPr="00CA183A">
        <w:rPr>
          <w:b/>
          <w:bCs/>
          <w:sz w:val="20"/>
          <w:szCs w:val="20"/>
        </w:rPr>
        <w:t>ФАС напомнила: оператор не проверяет документы участника госзакупки на соответствие доп</w:t>
      </w:r>
      <w:r w:rsidR="005B5801">
        <w:rPr>
          <w:b/>
          <w:bCs/>
          <w:sz w:val="20"/>
          <w:szCs w:val="20"/>
        </w:rPr>
        <w:t xml:space="preserve">олнительным </w:t>
      </w:r>
      <w:r w:rsidRPr="00CA183A">
        <w:rPr>
          <w:b/>
          <w:bCs/>
          <w:sz w:val="20"/>
          <w:szCs w:val="20"/>
        </w:rPr>
        <w:t>требования</w:t>
      </w:r>
      <w:r w:rsidRPr="005B5801">
        <w:rPr>
          <w:b/>
          <w:bCs/>
          <w:sz w:val="20"/>
          <w:szCs w:val="20"/>
        </w:rPr>
        <w:t>м</w:t>
      </w:r>
    </w:p>
    <w:p w14:paraId="1F7B4A86" w14:textId="7411CB8C" w:rsidR="00CA183A" w:rsidRPr="00CA183A" w:rsidRDefault="00CA183A" w:rsidP="00CA183A">
      <w:pPr>
        <w:spacing w:after="0"/>
        <w:jc w:val="both"/>
        <w:rPr>
          <w:sz w:val="20"/>
          <w:szCs w:val="20"/>
        </w:rPr>
      </w:pPr>
      <w:r w:rsidRPr="00CA183A">
        <w:rPr>
          <w:sz w:val="20"/>
          <w:szCs w:val="20"/>
        </w:rPr>
        <w:t>Контролерам пожаловались, что оператор ЭП не проверил, отвечают ли документы общества доп</w:t>
      </w:r>
      <w:r w:rsidR="00EB2E3C">
        <w:rPr>
          <w:sz w:val="20"/>
          <w:szCs w:val="20"/>
        </w:rPr>
        <w:t xml:space="preserve">олнительным </w:t>
      </w:r>
      <w:r w:rsidRPr="00CA183A">
        <w:rPr>
          <w:sz w:val="20"/>
          <w:szCs w:val="20"/>
        </w:rPr>
        <w:t>требованиям. Акта приемки не было, но оператор разместил документы в реестре аккредитованных участников. Заявку отклонили.</w:t>
      </w:r>
    </w:p>
    <w:p w14:paraId="57E6AF40" w14:textId="77777777" w:rsidR="00CA183A" w:rsidRPr="00CA183A" w:rsidRDefault="00CA183A" w:rsidP="00CA183A">
      <w:pPr>
        <w:spacing w:after="0"/>
        <w:jc w:val="both"/>
        <w:rPr>
          <w:sz w:val="20"/>
          <w:szCs w:val="20"/>
        </w:rPr>
      </w:pPr>
      <w:r w:rsidRPr="00CA183A">
        <w:rPr>
          <w:sz w:val="20"/>
          <w:szCs w:val="20"/>
        </w:rPr>
        <w:t>Оператор пояснил, что действовал по закону. Он изучил документы по правилам взаимодействия оператора и участника закупки, затем разместил их в реестре.</w:t>
      </w:r>
    </w:p>
    <w:p w14:paraId="47DE0969" w14:textId="77777777" w:rsidR="00CA183A" w:rsidRPr="00CA183A" w:rsidRDefault="00CA183A" w:rsidP="00CA183A">
      <w:pPr>
        <w:spacing w:after="0"/>
        <w:jc w:val="both"/>
        <w:rPr>
          <w:sz w:val="20"/>
          <w:szCs w:val="20"/>
        </w:rPr>
      </w:pPr>
      <w:r w:rsidRPr="00CA183A">
        <w:rPr>
          <w:sz w:val="20"/>
          <w:szCs w:val="20"/>
        </w:rPr>
        <w:t>Контролеры не нашли нарушений:</w:t>
      </w:r>
    </w:p>
    <w:p w14:paraId="2C1BCED9" w14:textId="724E0FCE" w:rsidR="00CA183A" w:rsidRPr="00CA183A" w:rsidRDefault="00383A96" w:rsidP="00CA183A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CA183A" w:rsidRPr="00CA183A">
        <w:rPr>
          <w:sz w:val="20"/>
          <w:szCs w:val="20"/>
        </w:rPr>
        <w:t xml:space="preserve">оператор проверяет лишь наличие информации и документов участника по правилам взаимодействия, но не оценивает, отвечают ли они </w:t>
      </w:r>
      <w:proofErr w:type="spellStart"/>
      <w:r w:rsidR="00CA183A" w:rsidRPr="00CA183A">
        <w:rPr>
          <w:sz w:val="20"/>
          <w:szCs w:val="20"/>
        </w:rPr>
        <w:t>доптребованиям</w:t>
      </w:r>
      <w:proofErr w:type="spellEnd"/>
      <w:r w:rsidR="00CA183A" w:rsidRPr="00CA183A">
        <w:rPr>
          <w:sz w:val="20"/>
          <w:szCs w:val="20"/>
        </w:rPr>
        <w:t>;</w:t>
      </w:r>
    </w:p>
    <w:p w14:paraId="5961FFCF" w14:textId="0D69C77C" w:rsidR="00CA183A" w:rsidRDefault="00383A96" w:rsidP="00CA183A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CA183A" w:rsidRPr="00CA183A">
        <w:rPr>
          <w:sz w:val="20"/>
          <w:szCs w:val="20"/>
        </w:rPr>
        <w:t>риск несоответствия или недостоверности данных в реестре несет участник.</w:t>
      </w:r>
    </w:p>
    <w:p w14:paraId="2D36A1AD" w14:textId="2CD32A52" w:rsidR="00CA183A" w:rsidRDefault="00CA183A" w:rsidP="00CA183A">
      <w:pPr>
        <w:spacing w:after="0"/>
        <w:jc w:val="both"/>
        <w:rPr>
          <w:i/>
          <w:iCs/>
          <w:sz w:val="20"/>
          <w:szCs w:val="20"/>
        </w:rPr>
      </w:pPr>
      <w:r w:rsidRPr="00CA183A">
        <w:rPr>
          <w:i/>
          <w:iCs/>
          <w:sz w:val="20"/>
          <w:szCs w:val="20"/>
          <w:u w:val="single"/>
        </w:rPr>
        <w:t xml:space="preserve">Решение ФАС России от 20.06.2022 по делу </w:t>
      </w:r>
      <w:r w:rsidR="00383A96">
        <w:rPr>
          <w:i/>
          <w:iCs/>
          <w:sz w:val="20"/>
          <w:szCs w:val="20"/>
          <w:u w:val="single"/>
        </w:rPr>
        <w:t>№</w:t>
      </w:r>
      <w:r w:rsidRPr="00CA183A">
        <w:rPr>
          <w:i/>
          <w:iCs/>
          <w:sz w:val="20"/>
          <w:szCs w:val="20"/>
          <w:u w:val="single"/>
        </w:rPr>
        <w:t xml:space="preserve"> П-220/22</w:t>
      </w:r>
      <w:r w:rsidRPr="00CA183A">
        <w:rPr>
          <w:i/>
          <w:iCs/>
          <w:sz w:val="20"/>
          <w:szCs w:val="20"/>
        </w:rPr>
        <w:t xml:space="preserve"> </w:t>
      </w:r>
      <w:r w:rsidRPr="00016B1D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4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1F5833A8" w14:textId="167B36E8" w:rsidR="00CA183A" w:rsidRPr="00CA183A" w:rsidRDefault="00CA183A" w:rsidP="00CA183A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16C30F6" w14:textId="0CB397FC" w:rsidR="00771007" w:rsidRPr="003A6D60" w:rsidRDefault="00F55D8F" w:rsidP="00EB2E3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6485134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6485134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68D90264" w:rsidR="007939DE" w:rsidRPr="003C5767" w:rsidRDefault="00B8124B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22</w:t>
                            </w:r>
                            <w:r w:rsidR="00A56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26E3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2ABF1D2" w14:textId="68D90264" w:rsidR="007939DE" w:rsidRPr="003C5767" w:rsidRDefault="00B8124B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22</w:t>
                      </w:r>
                      <w:r w:rsidR="00A56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26E33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3DCF4705" w14:textId="17307DBF" w:rsidR="003A6D60" w:rsidRDefault="007C3EDE" w:rsidP="00771007">
      <w:pPr>
        <w:spacing w:after="0"/>
        <w:jc w:val="both"/>
        <w:rPr>
          <w:b/>
          <w:bCs/>
          <w:sz w:val="20"/>
          <w:szCs w:val="20"/>
        </w:rPr>
      </w:pPr>
      <w:r w:rsidRPr="007C3EDE">
        <w:rPr>
          <w:b/>
          <w:bCs/>
          <w:sz w:val="20"/>
          <w:szCs w:val="20"/>
        </w:rPr>
        <w:t xml:space="preserve">Суд указал ряд признаков антиконкурентного сговора при закупке по Закону </w:t>
      </w:r>
      <w:r w:rsidR="00383A96">
        <w:rPr>
          <w:b/>
          <w:bCs/>
          <w:sz w:val="20"/>
          <w:szCs w:val="20"/>
        </w:rPr>
        <w:t>№</w:t>
      </w:r>
      <w:r w:rsidRPr="007C3EDE">
        <w:rPr>
          <w:b/>
          <w:bCs/>
          <w:sz w:val="20"/>
          <w:szCs w:val="20"/>
        </w:rPr>
        <w:t xml:space="preserve"> 223-ФЗ</w:t>
      </w:r>
    </w:p>
    <w:p w14:paraId="56F70BF0" w14:textId="77777777" w:rsidR="007C3EDE" w:rsidRPr="007C3EDE" w:rsidRDefault="007C3EDE" w:rsidP="007C3EDE">
      <w:pPr>
        <w:spacing w:after="0"/>
        <w:jc w:val="both"/>
        <w:rPr>
          <w:sz w:val="20"/>
          <w:szCs w:val="20"/>
        </w:rPr>
      </w:pPr>
      <w:r w:rsidRPr="007C3EDE">
        <w:rPr>
          <w:sz w:val="20"/>
          <w:szCs w:val="20"/>
        </w:rPr>
        <w:t>Заказчик провел 4 запроса котировок с одинаковым предметом закупки, но разными периодами оказания услуг. Исполнителем по всем договорам стала одна компания. По обращению других участников рынка УФАС установило сговор, это решение оспорили.</w:t>
      </w:r>
    </w:p>
    <w:p w14:paraId="5E91E142" w14:textId="77777777" w:rsidR="007C3EDE" w:rsidRPr="007C3EDE" w:rsidRDefault="007C3EDE" w:rsidP="007C3EDE">
      <w:pPr>
        <w:spacing w:after="0"/>
        <w:jc w:val="both"/>
        <w:rPr>
          <w:sz w:val="20"/>
          <w:szCs w:val="20"/>
        </w:rPr>
      </w:pPr>
      <w:r w:rsidRPr="007C3EDE">
        <w:rPr>
          <w:sz w:val="20"/>
          <w:szCs w:val="20"/>
        </w:rPr>
        <w:t>Суд посчитал сговор подтвержденным:</w:t>
      </w:r>
    </w:p>
    <w:p w14:paraId="1D7B9079" w14:textId="351D56B8" w:rsidR="007C3EDE" w:rsidRPr="007C3EDE" w:rsidRDefault="00383A96" w:rsidP="007C3EDE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7C3EDE" w:rsidRPr="007C3EDE">
        <w:rPr>
          <w:sz w:val="20"/>
          <w:szCs w:val="20"/>
        </w:rPr>
        <w:t>некорректно определили предмет закупок. Состав услуг не вполне соответствовал ему, из-за чего заинтересованные лица были введены в заблуждение и не смогли подать заявки;</w:t>
      </w:r>
    </w:p>
    <w:p w14:paraId="28623039" w14:textId="007BA0B5" w:rsidR="007C3EDE" w:rsidRPr="007C3EDE" w:rsidRDefault="00383A96" w:rsidP="007C3EDE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7C3EDE" w:rsidRPr="007C3EDE">
        <w:rPr>
          <w:sz w:val="20"/>
          <w:szCs w:val="20"/>
        </w:rPr>
        <w:t>искусственно раздробили закупку, чтобы ускорить процедуру;</w:t>
      </w:r>
    </w:p>
    <w:p w14:paraId="59E0D25F" w14:textId="6594ACB0" w:rsidR="007C3EDE" w:rsidRPr="007C3EDE" w:rsidRDefault="00383A96" w:rsidP="007C3EDE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7C3EDE" w:rsidRPr="007C3EDE">
        <w:rPr>
          <w:sz w:val="20"/>
          <w:szCs w:val="20"/>
        </w:rPr>
        <w:t>дроблению способствовал расчет НМЦД не по Методике. Вместо средней цены взяли наименьшую;</w:t>
      </w:r>
    </w:p>
    <w:p w14:paraId="20F37449" w14:textId="23C1130E" w:rsidR="007C3EDE" w:rsidRPr="007C3EDE" w:rsidRDefault="00383A96" w:rsidP="007C3EDE">
      <w:p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7C3EDE" w:rsidRPr="007C3EDE">
        <w:rPr>
          <w:sz w:val="20"/>
          <w:szCs w:val="20"/>
        </w:rPr>
        <w:t xml:space="preserve">подозрительно действовали при сборе данных для расчета начальной цены. После ответов на первый запрос направили новый. При этом круг адресатов поменялся, за исключением будущего исполнителя, а два других получателя оказались аффилированы с </w:t>
      </w:r>
      <w:bookmarkStart w:id="0" w:name="_GoBack"/>
      <w:bookmarkEnd w:id="0"/>
      <w:r w:rsidR="007C3EDE" w:rsidRPr="007C3EDE">
        <w:rPr>
          <w:sz w:val="20"/>
          <w:szCs w:val="20"/>
        </w:rPr>
        <w:t>ним. Так, сотрудники заказчика и исполнителя переписывались с целью корректировки их предложений;</w:t>
      </w:r>
    </w:p>
    <w:p w14:paraId="19EF4896" w14:textId="6E5D967B" w:rsidR="00401327" w:rsidRPr="00CE18B6" w:rsidRDefault="00383A96" w:rsidP="007C3EDE">
      <w:pPr>
        <w:spacing w:after="0"/>
        <w:jc w:val="both"/>
        <w:rPr>
          <w:iCs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– </w:t>
      </w:r>
      <w:r w:rsidR="007C3EDE" w:rsidRPr="007C3EDE">
        <w:rPr>
          <w:sz w:val="20"/>
          <w:szCs w:val="20"/>
        </w:rPr>
        <w:t>существенно увеличили цены двух договоров. ВС РФ отмечал, что такое изменение можно расценить как обход антимонопольных требований к торгам.</w:t>
      </w:r>
    </w:p>
    <w:p w14:paraId="756B6491" w14:textId="637513E4" w:rsidR="00752A3B" w:rsidRDefault="007C3EDE" w:rsidP="00DB55B7">
      <w:pPr>
        <w:spacing w:after="0"/>
        <w:jc w:val="both"/>
        <w:rPr>
          <w:i/>
          <w:iCs/>
          <w:sz w:val="20"/>
          <w:szCs w:val="20"/>
          <w:u w:val="single"/>
        </w:rPr>
      </w:pPr>
      <w:r w:rsidRPr="007C3EDE">
        <w:rPr>
          <w:i/>
          <w:iCs/>
          <w:sz w:val="20"/>
          <w:szCs w:val="20"/>
          <w:u w:val="single"/>
        </w:rPr>
        <w:t xml:space="preserve">Постановление АС Северо-Западного округа от 05.08.2022 по делу </w:t>
      </w:r>
      <w:r w:rsidR="00383A96">
        <w:rPr>
          <w:i/>
          <w:iCs/>
          <w:sz w:val="20"/>
          <w:szCs w:val="20"/>
          <w:u w:val="single"/>
        </w:rPr>
        <w:t>№</w:t>
      </w:r>
      <w:r w:rsidRPr="007C3EDE">
        <w:rPr>
          <w:i/>
          <w:iCs/>
          <w:sz w:val="20"/>
          <w:szCs w:val="20"/>
          <w:u w:val="single"/>
        </w:rPr>
        <w:t xml:space="preserve"> А21-9423/2020</w:t>
      </w:r>
      <w:r w:rsidRPr="00F23679">
        <w:rPr>
          <w:i/>
          <w:iCs/>
          <w:sz w:val="20"/>
          <w:szCs w:val="20"/>
        </w:rPr>
        <w:t xml:space="preserve"> </w:t>
      </w:r>
      <w:r w:rsidR="00752A3B" w:rsidRPr="00016B1D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752A3B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52A3B"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752A3B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="00752A3B" w:rsidRPr="00114512">
        <w:rPr>
          <w:i/>
          <w:iCs/>
          <w:sz w:val="20"/>
          <w:szCs w:val="20"/>
        </w:rPr>
        <w:t>)</w:t>
      </w:r>
    </w:p>
    <w:p w14:paraId="39F19B5D" w14:textId="01A9C93C" w:rsidR="00FB5614" w:rsidRDefault="00D40BF6" w:rsidP="00FB5614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Арбитражные суды </w:t>
      </w:r>
      <w:r w:rsidR="007C3EDE">
        <w:rPr>
          <w:rFonts w:ascii="Calibri" w:hAnsi="Calibri" w:cs="Calibri"/>
          <w:bCs/>
          <w:i/>
          <w:iCs/>
          <w:sz w:val="20"/>
          <w:szCs w:val="20"/>
        </w:rPr>
        <w:t>округов</w:t>
      </w:r>
    </w:p>
    <w:sectPr w:rsidR="00FB5614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F919" w14:textId="77777777" w:rsidR="00640604" w:rsidRDefault="00640604" w:rsidP="00165173">
      <w:pPr>
        <w:spacing w:after="0" w:line="240" w:lineRule="auto"/>
      </w:pPr>
      <w:r>
        <w:separator/>
      </w:r>
    </w:p>
  </w:endnote>
  <w:endnote w:type="continuationSeparator" w:id="0">
    <w:p w14:paraId="26F8925E" w14:textId="77777777" w:rsidR="00640604" w:rsidRDefault="0064060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A5B6" w14:textId="77777777" w:rsidR="00640604" w:rsidRDefault="00640604" w:rsidP="00165173">
      <w:pPr>
        <w:spacing w:after="0" w:line="240" w:lineRule="auto"/>
      </w:pPr>
      <w:r>
        <w:separator/>
      </w:r>
    </w:p>
  </w:footnote>
  <w:footnote w:type="continuationSeparator" w:id="0">
    <w:p w14:paraId="7B78CCF6" w14:textId="77777777" w:rsidR="00640604" w:rsidRDefault="0064060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6B1D"/>
    <w:rsid w:val="00020186"/>
    <w:rsid w:val="00020C37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625"/>
    <w:rsid w:val="001E377C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19B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37680"/>
    <w:rsid w:val="00240744"/>
    <w:rsid w:val="0024074C"/>
    <w:rsid w:val="00240776"/>
    <w:rsid w:val="00240A3E"/>
    <w:rsid w:val="002423B9"/>
    <w:rsid w:val="00246CB6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3B84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3AD"/>
    <w:rsid w:val="00321818"/>
    <w:rsid w:val="003241B8"/>
    <w:rsid w:val="00324E46"/>
    <w:rsid w:val="00325D4B"/>
    <w:rsid w:val="00331547"/>
    <w:rsid w:val="00332394"/>
    <w:rsid w:val="003345E3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7576"/>
    <w:rsid w:val="003D2977"/>
    <w:rsid w:val="003D5AB6"/>
    <w:rsid w:val="003D7F7F"/>
    <w:rsid w:val="003E0984"/>
    <w:rsid w:val="003E1153"/>
    <w:rsid w:val="003E22FC"/>
    <w:rsid w:val="003E45E0"/>
    <w:rsid w:val="003F3850"/>
    <w:rsid w:val="003F6818"/>
    <w:rsid w:val="003F7D3B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3FD4"/>
    <w:rsid w:val="0049407B"/>
    <w:rsid w:val="0049670B"/>
    <w:rsid w:val="004A0BAC"/>
    <w:rsid w:val="004A1D37"/>
    <w:rsid w:val="004A41F7"/>
    <w:rsid w:val="004A448F"/>
    <w:rsid w:val="004A50B3"/>
    <w:rsid w:val="004B065B"/>
    <w:rsid w:val="004B0EED"/>
    <w:rsid w:val="004B14AB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F284E"/>
    <w:rsid w:val="004F42BA"/>
    <w:rsid w:val="004F73B6"/>
    <w:rsid w:val="00501329"/>
    <w:rsid w:val="00502BE5"/>
    <w:rsid w:val="005077D5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530A"/>
    <w:rsid w:val="00536402"/>
    <w:rsid w:val="0053709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5801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63A3"/>
    <w:rsid w:val="00726963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3C83"/>
    <w:rsid w:val="00771007"/>
    <w:rsid w:val="007716AC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585"/>
    <w:rsid w:val="007865B0"/>
    <w:rsid w:val="00791110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026"/>
    <w:rsid w:val="007B44DA"/>
    <w:rsid w:val="007B4923"/>
    <w:rsid w:val="007C19D9"/>
    <w:rsid w:val="007C3EDE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D625C"/>
    <w:rsid w:val="007E141B"/>
    <w:rsid w:val="007E3EB6"/>
    <w:rsid w:val="007E540B"/>
    <w:rsid w:val="007F0ABA"/>
    <w:rsid w:val="007F0BA4"/>
    <w:rsid w:val="007F25F5"/>
    <w:rsid w:val="007F602F"/>
    <w:rsid w:val="007F693F"/>
    <w:rsid w:val="007F7407"/>
    <w:rsid w:val="00800FA3"/>
    <w:rsid w:val="00801BE8"/>
    <w:rsid w:val="00801C2F"/>
    <w:rsid w:val="00803D9B"/>
    <w:rsid w:val="00803EDA"/>
    <w:rsid w:val="00805EFD"/>
    <w:rsid w:val="0081033B"/>
    <w:rsid w:val="00816944"/>
    <w:rsid w:val="00816A1F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55C2F"/>
    <w:rsid w:val="00870EE2"/>
    <w:rsid w:val="00871EF1"/>
    <w:rsid w:val="00872314"/>
    <w:rsid w:val="0087245F"/>
    <w:rsid w:val="00873593"/>
    <w:rsid w:val="008736BD"/>
    <w:rsid w:val="00874880"/>
    <w:rsid w:val="00876FA5"/>
    <w:rsid w:val="00880B6B"/>
    <w:rsid w:val="00883F3E"/>
    <w:rsid w:val="0088608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6C0B"/>
    <w:rsid w:val="008E0D76"/>
    <w:rsid w:val="008E104E"/>
    <w:rsid w:val="008E49DC"/>
    <w:rsid w:val="008E52F5"/>
    <w:rsid w:val="008E60E6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07DE5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70510"/>
    <w:rsid w:val="009709A4"/>
    <w:rsid w:val="009711F9"/>
    <w:rsid w:val="009730E3"/>
    <w:rsid w:val="0097429F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1BDD"/>
    <w:rsid w:val="009D469B"/>
    <w:rsid w:val="009D4D20"/>
    <w:rsid w:val="009D5B9A"/>
    <w:rsid w:val="009D7A83"/>
    <w:rsid w:val="009D7C80"/>
    <w:rsid w:val="009D7DF3"/>
    <w:rsid w:val="009E349D"/>
    <w:rsid w:val="009F13DD"/>
    <w:rsid w:val="009F25B0"/>
    <w:rsid w:val="009F2AF5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272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B29C4"/>
    <w:rsid w:val="00AB380B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30C"/>
    <w:rsid w:val="00B85487"/>
    <w:rsid w:val="00B85919"/>
    <w:rsid w:val="00B867B1"/>
    <w:rsid w:val="00B91B4C"/>
    <w:rsid w:val="00B93B08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5176"/>
    <w:rsid w:val="00BC5782"/>
    <w:rsid w:val="00BC6E5D"/>
    <w:rsid w:val="00BD491C"/>
    <w:rsid w:val="00BD4F89"/>
    <w:rsid w:val="00BD54E2"/>
    <w:rsid w:val="00BD6181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5B1F"/>
    <w:rsid w:val="00C16E1B"/>
    <w:rsid w:val="00C1764D"/>
    <w:rsid w:val="00C206E2"/>
    <w:rsid w:val="00C215D5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A183A"/>
    <w:rsid w:val="00CA28E3"/>
    <w:rsid w:val="00CA4C22"/>
    <w:rsid w:val="00CA6F80"/>
    <w:rsid w:val="00CA79B7"/>
    <w:rsid w:val="00CB52DB"/>
    <w:rsid w:val="00CB6A60"/>
    <w:rsid w:val="00CC4F64"/>
    <w:rsid w:val="00CC700C"/>
    <w:rsid w:val="00CD5FC4"/>
    <w:rsid w:val="00CE032A"/>
    <w:rsid w:val="00CE18B6"/>
    <w:rsid w:val="00CE2333"/>
    <w:rsid w:val="00CF0DC3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5EDD"/>
    <w:rsid w:val="00D77835"/>
    <w:rsid w:val="00D80060"/>
    <w:rsid w:val="00D821A3"/>
    <w:rsid w:val="00D82C8B"/>
    <w:rsid w:val="00D8544A"/>
    <w:rsid w:val="00D85CD2"/>
    <w:rsid w:val="00D87BE8"/>
    <w:rsid w:val="00D87E75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D36AE"/>
    <w:rsid w:val="00ED5C7E"/>
    <w:rsid w:val="00EE20B8"/>
    <w:rsid w:val="00EE24BB"/>
    <w:rsid w:val="00EE48B9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3679"/>
    <w:rsid w:val="00F248D8"/>
    <w:rsid w:val="00F25AED"/>
    <w:rsid w:val="00F26858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165&amp;dst=100001%2C1&amp;date=20.08.2022" TargetMode="External"/><Relationship Id="rId13" Type="http://schemas.openxmlformats.org/officeDocument/2006/relationships/hyperlink" Target="consultantplus://offline/ref=65204C7E2275105381663839F28332FC004687B002CF5A026F7D78E04F6555FDF560ADBF6BDFA90F4A45432B61F0236AEEFBAFEFD5C53D45y1X0I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FFB1BAF7614E3AB2775A5343690016EBA0ABE4F5C17A4C35CD11624086FA1FB6E82539EDFA4911810446706ABE9E6D60B4C1BADFB705E1yEZBI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SZ&amp;n=267419&amp;dst=1000000001&amp;date=20.08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E912B7D3F0CFD7EB2D404A652E9AC363FCF83E99214CD1774259631AA57C963440DBD22B949E92930EAB1775504A55B28B537860C9FC2BG5S4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S&amp;n=813766&amp;dst=100002&amp;date=20.08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002224807A81AC10107BE293E5B74C815949B0F5DF0381E17AC3C8BF729B9762024A3D914D8EB454EF435FC5111790CB83C6DC3A52A688C90AQC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PAS&amp;n=813090&amp;dst=100003%2C2&amp;date=20.08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11</cp:revision>
  <dcterms:created xsi:type="dcterms:W3CDTF">2022-08-15T13:27:00Z</dcterms:created>
  <dcterms:modified xsi:type="dcterms:W3CDTF">2022-08-22T13:16:00Z</dcterms:modified>
</cp:coreProperties>
</file>