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83409249"/>
    <w:bookmarkStart w:id="1" w:name="_Hlk99993675"/>
    <w:p w:rsidR="0019021A" w:rsidRPr="00BE3680" w:rsidRDefault="00A125B9" w:rsidP="00252187">
      <w:pPr>
        <w:jc w:val="both"/>
        <w:rPr>
          <w:i/>
          <w:iCs/>
          <w:sz w:val="28"/>
          <w:szCs w:val="28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4944C9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25 </w:t>
                            </w:r>
                            <w:r w:rsidR="00340AA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ИЮ</w:t>
                            </w:r>
                            <w:r w:rsidR="00A87DB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Л</w:t>
                            </w:r>
                            <w:r w:rsidR="00340AA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" filled="f" stroked="f" strokeweight=".5pt">
                <v:textbox>
                  <w:txbxContent>
                    <w:p w:rsidR="007939DE" w:rsidRPr="003C5767" w:rsidRDefault="004944C9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25 </w:t>
                      </w:r>
                      <w:r w:rsidR="00340AA1">
                        <w:rPr>
                          <w:rFonts w:ascii="Arial" w:hAnsi="Arial" w:cs="Arial"/>
                          <w:color w:val="FFFFFF" w:themeColor="background1"/>
                        </w:rPr>
                        <w:t>ИЮ</w:t>
                      </w:r>
                      <w:r w:rsidR="00A87DB9">
                        <w:rPr>
                          <w:rFonts w:ascii="Arial" w:hAnsi="Arial" w:cs="Arial"/>
                          <w:color w:val="FFFFFF" w:themeColor="background1"/>
                        </w:rPr>
                        <w:t>Л</w:t>
                      </w:r>
                      <w:r w:rsidR="00340AA1">
                        <w:rPr>
                          <w:rFonts w:ascii="Arial" w:hAnsi="Arial" w:cs="Arial"/>
                          <w:color w:val="FFFFFF" w:themeColor="background1"/>
                        </w:rPr>
                        <w:t>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="007F1AE6">
        <w:rPr>
          <w:rFonts w:cs="Arial"/>
          <w:i/>
          <w:noProof/>
          <w:sz w:val="28"/>
          <w:szCs w:val="28"/>
          <w:lang w:eastAsia="ru-RU"/>
        </w:rPr>
        <w:t>Законодательство</w:t>
      </w:r>
    </w:p>
    <w:p w:rsidR="009B401F" w:rsidRDefault="004944C9" w:rsidP="0025218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944C9">
        <w:rPr>
          <w:rFonts w:cstheme="minorHAnsi"/>
          <w:b/>
          <w:bCs/>
          <w:sz w:val="20"/>
          <w:szCs w:val="20"/>
        </w:rPr>
        <w:t>Со следующего года большинству иностранцев можно не оформлять для работы</w:t>
      </w:r>
      <w:r w:rsidR="00D11A2F" w:rsidRPr="00D11A2F">
        <w:rPr>
          <w:rFonts w:cstheme="minorHAnsi"/>
          <w:b/>
          <w:bCs/>
          <w:sz w:val="20"/>
          <w:szCs w:val="20"/>
        </w:rPr>
        <w:t xml:space="preserve"> </w:t>
      </w:r>
      <w:r w:rsidR="00D11A2F" w:rsidRPr="004944C9">
        <w:rPr>
          <w:rFonts w:cstheme="minorHAnsi"/>
          <w:b/>
          <w:bCs/>
          <w:sz w:val="20"/>
          <w:szCs w:val="20"/>
        </w:rPr>
        <w:t>полис ДМС</w:t>
      </w:r>
    </w:p>
    <w:p w:rsidR="004944C9" w:rsidRPr="004944C9" w:rsidRDefault="004944C9" w:rsidP="004944C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944C9">
        <w:rPr>
          <w:rFonts w:cstheme="minorHAnsi"/>
          <w:sz w:val="20"/>
          <w:szCs w:val="20"/>
        </w:rPr>
        <w:t xml:space="preserve">Большинство иностранцев и лиц без гражданства, которые временно пребывают в РФ, получат право на </w:t>
      </w:r>
      <w:r w:rsidR="001A69A7">
        <w:rPr>
          <w:rFonts w:cstheme="minorHAnsi"/>
          <w:sz w:val="20"/>
          <w:szCs w:val="20"/>
        </w:rPr>
        <w:t xml:space="preserve">получение </w:t>
      </w:r>
      <w:r w:rsidRPr="004944C9">
        <w:rPr>
          <w:rFonts w:cstheme="minorHAnsi"/>
          <w:sz w:val="20"/>
          <w:szCs w:val="20"/>
        </w:rPr>
        <w:t>мед</w:t>
      </w:r>
      <w:r w:rsidR="00F06382">
        <w:rPr>
          <w:rFonts w:cstheme="minorHAnsi"/>
          <w:sz w:val="20"/>
          <w:szCs w:val="20"/>
        </w:rPr>
        <w:t>ицинск</w:t>
      </w:r>
      <w:r w:rsidR="001A69A7">
        <w:rPr>
          <w:rFonts w:cstheme="minorHAnsi"/>
          <w:sz w:val="20"/>
          <w:szCs w:val="20"/>
        </w:rPr>
        <w:t>ой</w:t>
      </w:r>
      <w:r w:rsidR="00F06382">
        <w:rPr>
          <w:rFonts w:cstheme="minorHAnsi"/>
          <w:sz w:val="20"/>
          <w:szCs w:val="20"/>
        </w:rPr>
        <w:t xml:space="preserve"> </w:t>
      </w:r>
      <w:r w:rsidRPr="004944C9">
        <w:rPr>
          <w:rFonts w:cstheme="minorHAnsi"/>
          <w:sz w:val="20"/>
          <w:szCs w:val="20"/>
        </w:rPr>
        <w:t>помощ</w:t>
      </w:r>
      <w:r w:rsidR="001A69A7">
        <w:rPr>
          <w:rFonts w:cstheme="minorHAnsi"/>
          <w:sz w:val="20"/>
          <w:szCs w:val="20"/>
        </w:rPr>
        <w:t>и</w:t>
      </w:r>
      <w:r w:rsidRPr="004944C9">
        <w:rPr>
          <w:rFonts w:cstheme="minorHAnsi"/>
          <w:sz w:val="20"/>
          <w:szCs w:val="20"/>
        </w:rPr>
        <w:t xml:space="preserve"> в рамках ОМС. Для этого работодатели должны платить за них страховые взносы не менее 3 лет.</w:t>
      </w:r>
    </w:p>
    <w:p w:rsidR="004944C9" w:rsidRPr="004944C9" w:rsidRDefault="004944C9" w:rsidP="004944C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944C9">
        <w:rPr>
          <w:rFonts w:cstheme="minorHAnsi"/>
          <w:sz w:val="20"/>
          <w:szCs w:val="20"/>
        </w:rPr>
        <w:t xml:space="preserve">Таким лицам для трудоустройства </w:t>
      </w:r>
      <w:r w:rsidR="001A69A7" w:rsidRPr="004944C9">
        <w:rPr>
          <w:rFonts w:cstheme="minorHAnsi"/>
          <w:sz w:val="20"/>
          <w:szCs w:val="20"/>
        </w:rPr>
        <w:t xml:space="preserve">больше не понадобится </w:t>
      </w:r>
      <w:r w:rsidRPr="004944C9">
        <w:rPr>
          <w:rFonts w:cstheme="minorHAnsi"/>
          <w:sz w:val="20"/>
          <w:szCs w:val="20"/>
        </w:rPr>
        <w:t>полис ДМС либо договор о предоставлении платных мед</w:t>
      </w:r>
      <w:r w:rsidR="00F06382">
        <w:rPr>
          <w:rFonts w:cstheme="minorHAnsi"/>
          <w:sz w:val="20"/>
          <w:szCs w:val="20"/>
        </w:rPr>
        <w:t xml:space="preserve">ицинских </w:t>
      </w:r>
      <w:r w:rsidRPr="004944C9">
        <w:rPr>
          <w:rFonts w:cstheme="minorHAnsi"/>
          <w:sz w:val="20"/>
          <w:szCs w:val="20"/>
        </w:rPr>
        <w:t>услуг. Их нельзя будет отстранить от работы или уволить</w:t>
      </w:r>
      <w:r w:rsidR="001A69A7">
        <w:rPr>
          <w:rFonts w:cstheme="minorHAnsi"/>
          <w:sz w:val="20"/>
          <w:szCs w:val="20"/>
        </w:rPr>
        <w:t xml:space="preserve"> в случае</w:t>
      </w:r>
      <w:r w:rsidRPr="004944C9">
        <w:rPr>
          <w:rFonts w:cstheme="minorHAnsi"/>
          <w:sz w:val="20"/>
          <w:szCs w:val="20"/>
        </w:rPr>
        <w:t xml:space="preserve">, если срок </w:t>
      </w:r>
      <w:r w:rsidR="001A69A7">
        <w:rPr>
          <w:rFonts w:cstheme="minorHAnsi"/>
          <w:sz w:val="20"/>
          <w:szCs w:val="20"/>
        </w:rPr>
        <w:t xml:space="preserve">действия </w:t>
      </w:r>
      <w:r w:rsidRPr="004944C9">
        <w:rPr>
          <w:rFonts w:cstheme="minorHAnsi"/>
          <w:sz w:val="20"/>
          <w:szCs w:val="20"/>
        </w:rPr>
        <w:t>этих документов истечет.</w:t>
      </w:r>
    </w:p>
    <w:p w:rsidR="00E033FE" w:rsidRPr="00E033FE" w:rsidRDefault="004944C9" w:rsidP="004944C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944C9">
        <w:rPr>
          <w:rFonts w:cstheme="minorHAnsi"/>
          <w:sz w:val="20"/>
          <w:szCs w:val="20"/>
        </w:rPr>
        <w:t>Изменения не коснутся высококвалифицированных иностранных специалистов</w:t>
      </w:r>
      <w:r w:rsidR="005C7DE5" w:rsidRPr="005C7DE5">
        <w:rPr>
          <w:rFonts w:cstheme="minorHAnsi"/>
          <w:sz w:val="20"/>
          <w:szCs w:val="20"/>
        </w:rPr>
        <w:t>.</w:t>
      </w:r>
    </w:p>
    <w:p w:rsidR="00604E4E" w:rsidRPr="001E3F47" w:rsidRDefault="004944C9" w:rsidP="00252187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4944C9">
        <w:rPr>
          <w:rFonts w:cstheme="minorHAnsi"/>
          <w:i/>
          <w:iCs/>
          <w:sz w:val="20"/>
          <w:szCs w:val="20"/>
          <w:u w:val="single"/>
        </w:rPr>
        <w:t>Федеральный закон от 14.07.2022 N 237-ФЗ</w:t>
      </w:r>
      <w:r w:rsidRPr="004944C9">
        <w:rPr>
          <w:rFonts w:cstheme="minorHAnsi"/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="00604E4E" w:rsidRPr="00340AA1">
          <w:rPr>
            <w:rFonts w:cstheme="minorHAnsi"/>
            <w:i/>
            <w:iCs/>
            <w:sz w:val="20"/>
            <w:szCs w:val="20"/>
          </w:rPr>
          <w:t>(</w:t>
        </w:r>
        <w:r w:rsidR="00604E4E" w:rsidRPr="00515A5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604E4E" w:rsidRPr="001E3F47">
        <w:rPr>
          <w:rFonts w:cstheme="minorHAnsi"/>
          <w:sz w:val="20"/>
          <w:szCs w:val="20"/>
        </w:rPr>
        <w:t>/</w:t>
      </w:r>
      <w:hyperlink r:id="rId8" w:tooltip="Ссылка на КонсультантПлюс" w:history="1">
        <w:r w:rsidR="00604E4E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604E4E" w:rsidRPr="001E3F47">
        <w:rPr>
          <w:rFonts w:cstheme="minorHAnsi"/>
          <w:i/>
          <w:iCs/>
          <w:sz w:val="20"/>
          <w:szCs w:val="20"/>
        </w:rPr>
        <w:t>)</w:t>
      </w:r>
    </w:p>
    <w:p w:rsidR="004944C9" w:rsidRDefault="004944C9" w:rsidP="004944C9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98719B" w:rsidRPr="0098719B" w:rsidRDefault="0098719B" w:rsidP="00F06382">
      <w:pPr>
        <w:spacing w:line="240" w:lineRule="auto"/>
        <w:jc w:val="both"/>
        <w:rPr>
          <w:rFonts w:cstheme="minorHAnsi"/>
          <w:i/>
          <w:iCs/>
          <w:sz w:val="28"/>
          <w:szCs w:val="28"/>
        </w:rPr>
      </w:pPr>
      <w:r w:rsidRPr="0098719B">
        <w:rPr>
          <w:rFonts w:cstheme="minorHAnsi"/>
          <w:i/>
          <w:iCs/>
          <w:sz w:val="28"/>
          <w:szCs w:val="28"/>
        </w:rPr>
        <w:t>Судебная практика</w:t>
      </w:r>
    </w:p>
    <w:p w:rsidR="005D440D" w:rsidRDefault="005D440D" w:rsidP="0025218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D440D">
        <w:rPr>
          <w:rFonts w:cstheme="minorHAnsi"/>
          <w:b/>
          <w:bCs/>
          <w:sz w:val="20"/>
          <w:szCs w:val="20"/>
        </w:rPr>
        <w:t xml:space="preserve">На сайте вакансий указали не все </w:t>
      </w:r>
      <w:r w:rsidR="001A69A7">
        <w:rPr>
          <w:rFonts w:cstheme="minorHAnsi"/>
          <w:b/>
          <w:bCs/>
          <w:sz w:val="20"/>
          <w:szCs w:val="20"/>
        </w:rPr>
        <w:t xml:space="preserve">предъявляемые к кандидатам </w:t>
      </w:r>
      <w:r w:rsidRPr="005D440D">
        <w:rPr>
          <w:rFonts w:cstheme="minorHAnsi"/>
          <w:b/>
          <w:bCs/>
          <w:sz w:val="20"/>
          <w:szCs w:val="20"/>
        </w:rPr>
        <w:t xml:space="preserve">требования </w:t>
      </w:r>
      <w:r w:rsidR="00373EA4">
        <w:rPr>
          <w:rFonts w:cstheme="minorHAnsi"/>
          <w:b/>
          <w:bCs/>
          <w:sz w:val="20"/>
          <w:szCs w:val="20"/>
        </w:rPr>
        <w:t>–</w:t>
      </w:r>
      <w:r w:rsidRPr="005D440D">
        <w:rPr>
          <w:rFonts w:cstheme="minorHAnsi"/>
          <w:b/>
          <w:bCs/>
          <w:sz w:val="20"/>
          <w:szCs w:val="20"/>
        </w:rPr>
        <w:t xml:space="preserve"> суды поддержали отказ в приеме на работу</w:t>
      </w:r>
    </w:p>
    <w:p w:rsidR="005D440D" w:rsidRPr="005D440D" w:rsidRDefault="005D440D" w:rsidP="005D440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D440D">
        <w:rPr>
          <w:rFonts w:cstheme="minorHAnsi"/>
          <w:sz w:val="20"/>
          <w:szCs w:val="20"/>
        </w:rPr>
        <w:t xml:space="preserve">Объявление о поиске сотрудника разместили на сайте вакансий, но из-за технического сбоя требования к стажу работы не отражались. Кандидат откликнулся на предложение. Уже после собеседования </w:t>
      </w:r>
      <w:r w:rsidR="001A69A7">
        <w:rPr>
          <w:rFonts w:cstheme="minorHAnsi"/>
          <w:sz w:val="20"/>
          <w:szCs w:val="20"/>
        </w:rPr>
        <w:t xml:space="preserve">ему </w:t>
      </w:r>
      <w:r w:rsidRPr="005D440D">
        <w:rPr>
          <w:rFonts w:cstheme="minorHAnsi"/>
          <w:sz w:val="20"/>
          <w:szCs w:val="20"/>
        </w:rPr>
        <w:t xml:space="preserve">отказали в приеме на работу </w:t>
      </w:r>
      <w:r w:rsidR="001A69A7">
        <w:rPr>
          <w:rFonts w:cstheme="minorHAnsi"/>
          <w:sz w:val="20"/>
          <w:szCs w:val="20"/>
        </w:rPr>
        <w:t>по причине отсутствия у него</w:t>
      </w:r>
      <w:r w:rsidRPr="005D440D">
        <w:rPr>
          <w:rFonts w:cstheme="minorHAnsi"/>
          <w:sz w:val="20"/>
          <w:szCs w:val="20"/>
        </w:rPr>
        <w:t xml:space="preserve"> нужного опыта в профессии. Он оспорил действия организации, так как подходил под все </w:t>
      </w:r>
      <w:r w:rsidR="001A69A7">
        <w:rPr>
          <w:rFonts w:cstheme="minorHAnsi"/>
          <w:sz w:val="20"/>
          <w:szCs w:val="20"/>
        </w:rPr>
        <w:t>указанные</w:t>
      </w:r>
      <w:r w:rsidRPr="005D440D">
        <w:rPr>
          <w:rFonts w:cstheme="minorHAnsi"/>
          <w:sz w:val="20"/>
          <w:szCs w:val="20"/>
        </w:rPr>
        <w:t xml:space="preserve"> в объявлении</w:t>
      </w:r>
      <w:r w:rsidR="001A69A7" w:rsidRPr="001A69A7">
        <w:rPr>
          <w:rFonts w:cstheme="minorHAnsi"/>
          <w:sz w:val="20"/>
          <w:szCs w:val="20"/>
        </w:rPr>
        <w:t xml:space="preserve"> </w:t>
      </w:r>
      <w:r w:rsidR="001A69A7" w:rsidRPr="005D440D">
        <w:rPr>
          <w:rFonts w:cstheme="minorHAnsi"/>
          <w:sz w:val="20"/>
          <w:szCs w:val="20"/>
        </w:rPr>
        <w:t>требования</w:t>
      </w:r>
      <w:r w:rsidRPr="005D440D">
        <w:rPr>
          <w:rFonts w:cstheme="minorHAnsi"/>
          <w:sz w:val="20"/>
          <w:szCs w:val="20"/>
        </w:rPr>
        <w:t>.</w:t>
      </w:r>
    </w:p>
    <w:p w:rsidR="005C7DE5" w:rsidRDefault="005D440D" w:rsidP="005D440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D440D">
        <w:rPr>
          <w:rFonts w:cstheme="minorHAnsi"/>
          <w:sz w:val="20"/>
          <w:szCs w:val="20"/>
        </w:rPr>
        <w:t>Три инстанции признали отказ в трудоустройстве</w:t>
      </w:r>
      <w:r w:rsidR="001A69A7" w:rsidRPr="001A69A7">
        <w:rPr>
          <w:rFonts w:cstheme="minorHAnsi"/>
          <w:sz w:val="20"/>
          <w:szCs w:val="20"/>
        </w:rPr>
        <w:t xml:space="preserve"> </w:t>
      </w:r>
      <w:r w:rsidR="001A69A7" w:rsidRPr="005D440D">
        <w:rPr>
          <w:rFonts w:cstheme="minorHAnsi"/>
          <w:sz w:val="20"/>
          <w:szCs w:val="20"/>
        </w:rPr>
        <w:t>правомерным</w:t>
      </w:r>
      <w:r w:rsidRPr="005D440D">
        <w:rPr>
          <w:rFonts w:cstheme="minorHAnsi"/>
          <w:sz w:val="20"/>
          <w:szCs w:val="20"/>
        </w:rPr>
        <w:t>. Работодатель вправе предъявлять к кандидатам требования, связан</w:t>
      </w:r>
      <w:r w:rsidR="001A69A7">
        <w:rPr>
          <w:rFonts w:cstheme="minorHAnsi"/>
          <w:sz w:val="20"/>
          <w:szCs w:val="20"/>
        </w:rPr>
        <w:t>н</w:t>
      </w:r>
      <w:r w:rsidRPr="005D440D">
        <w:rPr>
          <w:rFonts w:cstheme="minorHAnsi"/>
          <w:sz w:val="20"/>
          <w:szCs w:val="20"/>
        </w:rPr>
        <w:t>ы</w:t>
      </w:r>
      <w:r w:rsidR="001A69A7">
        <w:rPr>
          <w:rFonts w:cstheme="minorHAnsi"/>
          <w:sz w:val="20"/>
          <w:szCs w:val="20"/>
        </w:rPr>
        <w:t>е</w:t>
      </w:r>
      <w:r w:rsidRPr="005D440D">
        <w:rPr>
          <w:rFonts w:cstheme="minorHAnsi"/>
          <w:sz w:val="20"/>
          <w:szCs w:val="20"/>
        </w:rPr>
        <w:t xml:space="preserve"> со спецификой труда. Опыт работы предусмотрен проф</w:t>
      </w:r>
      <w:r w:rsidR="0098719B">
        <w:rPr>
          <w:rFonts w:cstheme="minorHAnsi"/>
          <w:sz w:val="20"/>
          <w:szCs w:val="20"/>
        </w:rPr>
        <w:t xml:space="preserve">ессиональным </w:t>
      </w:r>
      <w:r w:rsidRPr="005D440D">
        <w:rPr>
          <w:rFonts w:cstheme="minorHAnsi"/>
          <w:sz w:val="20"/>
          <w:szCs w:val="20"/>
        </w:rPr>
        <w:t>стандартом по должности.</w:t>
      </w:r>
    </w:p>
    <w:p w:rsidR="00D619CB" w:rsidRPr="00D619CB" w:rsidRDefault="0098719B" w:rsidP="00252187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98719B">
        <w:rPr>
          <w:rFonts w:cstheme="minorHAnsi"/>
          <w:i/>
          <w:iCs/>
          <w:sz w:val="20"/>
          <w:szCs w:val="20"/>
          <w:u w:val="single"/>
        </w:rPr>
        <w:t>Определение 1-го КСОЮ от 06.06.2022 N 88-15011/2022</w:t>
      </w:r>
      <w:r w:rsidRPr="0098719B">
        <w:rPr>
          <w:rFonts w:cstheme="minorHAnsi"/>
          <w:i/>
          <w:iCs/>
          <w:sz w:val="20"/>
          <w:szCs w:val="20"/>
        </w:rPr>
        <w:t xml:space="preserve"> </w:t>
      </w:r>
      <w:hyperlink r:id="rId9" w:tooltip="Ссылка на КонсультантПлюс" w:history="1">
        <w:r w:rsidR="00D619CB" w:rsidRPr="0005059B">
          <w:rPr>
            <w:rFonts w:cstheme="minorHAnsi"/>
            <w:i/>
            <w:iCs/>
            <w:sz w:val="20"/>
            <w:szCs w:val="20"/>
          </w:rPr>
          <w:t>(</w:t>
        </w:r>
        <w:r w:rsidR="00D619CB"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D619CB" w:rsidRPr="001E3F47">
        <w:rPr>
          <w:rFonts w:cstheme="minorHAnsi"/>
          <w:sz w:val="20"/>
          <w:szCs w:val="20"/>
        </w:rPr>
        <w:t>/</w:t>
      </w:r>
      <w:hyperlink r:id="rId10" w:tooltip="Ссылка на КонсультантПлюс" w:history="1">
        <w:r w:rsidR="00D619CB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D619CB" w:rsidRPr="001E3F47">
        <w:rPr>
          <w:rFonts w:cstheme="minorHAnsi"/>
          <w:i/>
          <w:iCs/>
          <w:sz w:val="20"/>
          <w:szCs w:val="20"/>
        </w:rPr>
        <w:t>)</w:t>
      </w:r>
    </w:p>
    <w:p w:rsidR="00860B19" w:rsidRDefault="0098719B" w:rsidP="00252187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Кассационные суды общей юрисдикции</w:t>
      </w:r>
    </w:p>
    <w:p w:rsidR="003C4CA3" w:rsidRDefault="003C4CA3" w:rsidP="003C4CA3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3C4CA3">
        <w:rPr>
          <w:rFonts w:cs="Arial"/>
          <w:b/>
          <w:bCs/>
          <w:iCs/>
          <w:sz w:val="20"/>
          <w:szCs w:val="20"/>
        </w:rPr>
        <w:t>Суды не взыскали расходы на обучение с работника, который ушел по соглашению сторон</w:t>
      </w:r>
    </w:p>
    <w:p w:rsidR="003C4CA3" w:rsidRPr="003C4CA3" w:rsidRDefault="003C4CA3" w:rsidP="003C4CA3">
      <w:pPr>
        <w:spacing w:after="0"/>
        <w:jc w:val="both"/>
        <w:rPr>
          <w:rFonts w:cs="Arial"/>
          <w:iCs/>
          <w:sz w:val="20"/>
          <w:szCs w:val="20"/>
        </w:rPr>
      </w:pPr>
      <w:r w:rsidRPr="003C4CA3">
        <w:rPr>
          <w:rFonts w:cs="Arial"/>
          <w:iCs/>
          <w:sz w:val="20"/>
          <w:szCs w:val="20"/>
        </w:rPr>
        <w:t xml:space="preserve">С сотрудником заключили договор, по которому он должен пройти обучение, после </w:t>
      </w:r>
      <w:r w:rsidR="001A69A7">
        <w:rPr>
          <w:rFonts w:cs="Arial"/>
          <w:iCs/>
          <w:sz w:val="20"/>
          <w:szCs w:val="20"/>
        </w:rPr>
        <w:t xml:space="preserve">чего </w:t>
      </w:r>
      <w:r w:rsidRPr="003C4CA3">
        <w:rPr>
          <w:rFonts w:cs="Arial"/>
          <w:iCs/>
          <w:sz w:val="20"/>
          <w:szCs w:val="20"/>
        </w:rPr>
        <w:t>отработать в организации не мен</w:t>
      </w:r>
      <w:r w:rsidR="001A69A7">
        <w:rPr>
          <w:rFonts w:cs="Arial"/>
          <w:iCs/>
          <w:sz w:val="20"/>
          <w:szCs w:val="20"/>
        </w:rPr>
        <w:t>ее</w:t>
      </w:r>
      <w:r w:rsidRPr="003C4CA3">
        <w:rPr>
          <w:rFonts w:cs="Arial"/>
          <w:iCs/>
          <w:sz w:val="20"/>
          <w:szCs w:val="20"/>
        </w:rPr>
        <w:t xml:space="preserve"> 3 лет. Предусмотрели, что если работника увольняет организация либо </w:t>
      </w:r>
      <w:r w:rsidR="001A69A7">
        <w:rPr>
          <w:rFonts w:cs="Arial"/>
          <w:iCs/>
          <w:sz w:val="20"/>
          <w:szCs w:val="20"/>
        </w:rPr>
        <w:t>ранее такого увольнения работник</w:t>
      </w:r>
      <w:r w:rsidRPr="003C4CA3">
        <w:rPr>
          <w:rFonts w:cs="Arial"/>
          <w:iCs/>
          <w:sz w:val="20"/>
          <w:szCs w:val="20"/>
        </w:rPr>
        <w:t xml:space="preserve"> уходит сам, то он компенсирует </w:t>
      </w:r>
      <w:r w:rsidR="001A69A7" w:rsidRPr="003C4CA3">
        <w:rPr>
          <w:rFonts w:cs="Arial"/>
          <w:iCs/>
          <w:sz w:val="20"/>
          <w:szCs w:val="20"/>
        </w:rPr>
        <w:t>организаци</w:t>
      </w:r>
      <w:r w:rsidR="001A69A7">
        <w:rPr>
          <w:rFonts w:cs="Arial"/>
          <w:iCs/>
          <w:sz w:val="20"/>
          <w:szCs w:val="20"/>
        </w:rPr>
        <w:t xml:space="preserve">и </w:t>
      </w:r>
      <w:r w:rsidRPr="003C4CA3">
        <w:rPr>
          <w:rFonts w:cs="Arial"/>
          <w:iCs/>
          <w:sz w:val="20"/>
          <w:szCs w:val="20"/>
        </w:rPr>
        <w:t>расходы</w:t>
      </w:r>
      <w:r w:rsidR="001A69A7">
        <w:rPr>
          <w:rFonts w:cs="Arial"/>
          <w:iCs/>
          <w:sz w:val="20"/>
          <w:szCs w:val="20"/>
        </w:rPr>
        <w:t xml:space="preserve"> на его обучение</w:t>
      </w:r>
      <w:r w:rsidRPr="003C4CA3">
        <w:rPr>
          <w:rFonts w:cs="Arial"/>
          <w:iCs/>
          <w:sz w:val="20"/>
          <w:szCs w:val="20"/>
        </w:rPr>
        <w:t>. Однако трудовой договор расторгли досрочно по соглашению сторон. Платить работник отказался, и организация обратилась в суд.</w:t>
      </w:r>
    </w:p>
    <w:p w:rsidR="003C4CA3" w:rsidRPr="003C4CA3" w:rsidRDefault="003C4CA3" w:rsidP="003C4CA3">
      <w:pPr>
        <w:spacing w:after="0"/>
        <w:jc w:val="both"/>
        <w:rPr>
          <w:rFonts w:cs="Arial"/>
          <w:iCs/>
          <w:sz w:val="20"/>
          <w:szCs w:val="20"/>
        </w:rPr>
      </w:pPr>
      <w:r w:rsidRPr="003C4CA3">
        <w:rPr>
          <w:rFonts w:cs="Arial"/>
          <w:iCs/>
          <w:sz w:val="20"/>
          <w:szCs w:val="20"/>
        </w:rPr>
        <w:t>Три инстанции поддержали сотрудника. Он не должен компенсировать затраты на обучение, поскольку такого условия нет ни в ученическом договоре, ни в соглашении об увольнении.</w:t>
      </w:r>
    </w:p>
    <w:p w:rsidR="003C4CA3" w:rsidRPr="003C4CA3" w:rsidRDefault="003C4CA3" w:rsidP="003C4CA3">
      <w:pPr>
        <w:spacing w:after="0"/>
        <w:jc w:val="both"/>
        <w:rPr>
          <w:rFonts w:cs="Arial"/>
          <w:iCs/>
          <w:sz w:val="20"/>
          <w:szCs w:val="20"/>
        </w:rPr>
      </w:pPr>
      <w:r w:rsidRPr="003C4CA3">
        <w:rPr>
          <w:rFonts w:cs="Arial"/>
          <w:iCs/>
          <w:sz w:val="20"/>
          <w:szCs w:val="20"/>
        </w:rPr>
        <w:t>Отметим</w:t>
      </w:r>
      <w:r w:rsidR="00F24110">
        <w:rPr>
          <w:rFonts w:cs="Arial"/>
          <w:iCs/>
          <w:sz w:val="20"/>
          <w:szCs w:val="20"/>
        </w:rPr>
        <w:t>:</w:t>
      </w:r>
      <w:r w:rsidRPr="003C4CA3">
        <w:rPr>
          <w:rFonts w:cs="Arial"/>
          <w:iCs/>
          <w:sz w:val="20"/>
          <w:szCs w:val="20"/>
        </w:rPr>
        <w:t xml:space="preserve"> если в соглашении об увольнении указать, что сотрудник должен заплатить за учебу, то суд может взыскать компенсацию в пользу организации.</w:t>
      </w:r>
    </w:p>
    <w:p w:rsidR="003C4CA3" w:rsidRPr="00D619CB" w:rsidRDefault="003C4CA3" w:rsidP="003C4CA3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3C4CA3">
        <w:rPr>
          <w:rFonts w:cs="Arial"/>
          <w:i/>
          <w:sz w:val="20"/>
          <w:szCs w:val="20"/>
          <w:u w:val="single"/>
        </w:rPr>
        <w:t>Определение 3-го КСОЮ от 04.05.2022 N 88-7002/2022</w:t>
      </w:r>
      <w:r w:rsidRPr="003C4CA3">
        <w:rPr>
          <w:rFonts w:cs="Arial"/>
          <w:i/>
          <w:sz w:val="20"/>
          <w:szCs w:val="20"/>
        </w:rPr>
        <w:t xml:space="preserve"> </w:t>
      </w:r>
      <w:hyperlink r:id="rId11" w:tooltip="Ссылка на КонсультантПлюс" w:history="1">
        <w:r w:rsidRPr="0005059B">
          <w:rPr>
            <w:rFonts w:cstheme="minorHAnsi"/>
            <w:i/>
            <w:iCs/>
            <w:sz w:val="20"/>
            <w:szCs w:val="20"/>
          </w:rPr>
          <w:t>(</w:t>
        </w:r>
        <w:r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1E3F47">
        <w:rPr>
          <w:rFonts w:cstheme="minorHAnsi"/>
          <w:sz w:val="20"/>
          <w:szCs w:val="20"/>
        </w:rPr>
        <w:t>/</w:t>
      </w:r>
      <w:hyperlink r:id="rId12" w:tooltip="Ссылка на КонсультантПлюс" w:history="1"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Pr="001E3F47">
        <w:rPr>
          <w:rFonts w:cstheme="minorHAnsi"/>
          <w:i/>
          <w:iCs/>
          <w:sz w:val="20"/>
          <w:szCs w:val="20"/>
        </w:rPr>
        <w:t>)</w:t>
      </w:r>
    </w:p>
    <w:p w:rsidR="003C4CA3" w:rsidRPr="003C4CA3" w:rsidRDefault="003C4CA3" w:rsidP="00252187">
      <w:pPr>
        <w:jc w:val="both"/>
        <w:rPr>
          <w:rFonts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</w:rPr>
        <w:t>Кассационные суды общей юрисдикции</w:t>
      </w:r>
    </w:p>
    <w:bookmarkEnd w:id="1"/>
    <w:p w:rsidR="00B8434C" w:rsidRDefault="00B8434C" w:rsidP="00F06382">
      <w:pPr>
        <w:spacing w:after="0"/>
        <w:jc w:val="both"/>
        <w:rPr>
          <w:rFonts w:cs="Arial"/>
          <w:i/>
          <w:sz w:val="28"/>
          <w:szCs w:val="28"/>
        </w:rPr>
      </w:pPr>
      <w:r w:rsidRPr="00B8434C">
        <w:rPr>
          <w:rFonts w:cs="Arial"/>
          <w:i/>
          <w:sz w:val="28"/>
          <w:szCs w:val="28"/>
        </w:rPr>
        <w:t>Аналитика</w:t>
      </w:r>
    </w:p>
    <w:p w:rsidR="007443CA" w:rsidRDefault="0066054B" w:rsidP="0025218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66054B">
        <w:rPr>
          <w:rFonts w:cs="Arial"/>
          <w:b/>
          <w:bCs/>
          <w:iCs/>
          <w:sz w:val="20"/>
          <w:szCs w:val="20"/>
        </w:rPr>
        <w:t>На что работники чаще всего жалуются в ГИТ?</w:t>
      </w:r>
    </w:p>
    <w:p w:rsidR="00B8434C" w:rsidRDefault="0066054B" w:rsidP="00252187">
      <w:pPr>
        <w:spacing w:after="0"/>
        <w:jc w:val="both"/>
        <w:rPr>
          <w:rFonts w:cs="Arial"/>
          <w:iCs/>
          <w:sz w:val="20"/>
          <w:szCs w:val="20"/>
        </w:rPr>
      </w:pPr>
      <w:r w:rsidRPr="0066054B">
        <w:rPr>
          <w:rFonts w:cs="Arial"/>
          <w:iCs/>
          <w:sz w:val="20"/>
          <w:szCs w:val="20"/>
        </w:rPr>
        <w:t>Прошлый год принес работодателям и работникам</w:t>
      </w:r>
      <w:r w:rsidR="00F24110" w:rsidRPr="00F24110">
        <w:rPr>
          <w:rFonts w:cs="Arial"/>
          <w:iCs/>
          <w:sz w:val="20"/>
          <w:szCs w:val="20"/>
        </w:rPr>
        <w:t xml:space="preserve"> </w:t>
      </w:r>
      <w:r w:rsidR="00F24110" w:rsidRPr="0066054B">
        <w:rPr>
          <w:rFonts w:cs="Arial"/>
          <w:iCs/>
          <w:sz w:val="20"/>
          <w:szCs w:val="20"/>
        </w:rPr>
        <w:t>немало хлопот</w:t>
      </w:r>
      <w:r w:rsidRPr="0066054B">
        <w:rPr>
          <w:rFonts w:cs="Arial"/>
          <w:iCs/>
          <w:sz w:val="20"/>
          <w:szCs w:val="20"/>
        </w:rPr>
        <w:t>. Мы проанализировали статистику с сайта Роструда (онлайнинспекция.рф), а также судебную практику и отобрали случаи самых массовых жалоб работников на нарушени</w:t>
      </w:r>
      <w:r w:rsidR="00F24110">
        <w:rPr>
          <w:rFonts w:cs="Arial"/>
          <w:iCs/>
          <w:sz w:val="20"/>
          <w:szCs w:val="20"/>
        </w:rPr>
        <w:t>е</w:t>
      </w:r>
      <w:r w:rsidRPr="0066054B">
        <w:rPr>
          <w:rFonts w:cs="Arial"/>
          <w:iCs/>
          <w:sz w:val="20"/>
          <w:szCs w:val="20"/>
        </w:rPr>
        <w:t xml:space="preserve"> их трудовых прав. В частности, это вопросы, связанные с увольнениями и нарушениями в оплате труда. Причем нередко </w:t>
      </w:r>
      <w:r w:rsidR="00F24110">
        <w:rPr>
          <w:rFonts w:cs="Arial"/>
          <w:iCs/>
          <w:sz w:val="20"/>
          <w:szCs w:val="20"/>
        </w:rPr>
        <w:t>эти вопросы</w:t>
      </w:r>
      <w:r w:rsidRPr="0066054B">
        <w:rPr>
          <w:rFonts w:cs="Arial"/>
          <w:iCs/>
          <w:sz w:val="20"/>
          <w:szCs w:val="20"/>
        </w:rPr>
        <w:t xml:space="preserve"> пересекаются. А в разговорах про мораторий на проверки в 2022 году часто забывают</w:t>
      </w:r>
      <w:r w:rsidR="00F24110">
        <w:rPr>
          <w:rFonts w:cs="Arial"/>
          <w:iCs/>
          <w:sz w:val="20"/>
          <w:szCs w:val="20"/>
        </w:rPr>
        <w:t xml:space="preserve"> о том</w:t>
      </w:r>
      <w:r w:rsidRPr="0066054B">
        <w:rPr>
          <w:rFonts w:cs="Arial"/>
          <w:iCs/>
          <w:sz w:val="20"/>
          <w:szCs w:val="20"/>
        </w:rPr>
        <w:t>, что он касается плановых мероприятий</w:t>
      </w:r>
      <w:r w:rsidR="00F24110">
        <w:rPr>
          <w:rFonts w:cs="Arial"/>
          <w:iCs/>
          <w:sz w:val="20"/>
          <w:szCs w:val="20"/>
        </w:rPr>
        <w:t xml:space="preserve"> и что</w:t>
      </w:r>
      <w:r w:rsidRPr="0066054B">
        <w:rPr>
          <w:rFonts w:cs="Arial"/>
          <w:iCs/>
          <w:sz w:val="20"/>
          <w:szCs w:val="20"/>
        </w:rPr>
        <w:t xml:space="preserve"> проверки работодателей по жалобам работников никто не отменял. Будьте начеку и учитесь на чужих ошибках!</w:t>
      </w:r>
    </w:p>
    <w:p w:rsidR="00B8434C" w:rsidRPr="00B8434C" w:rsidRDefault="00F06382" w:rsidP="00F06382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F06382">
        <w:rPr>
          <w:rFonts w:cs="Arial"/>
          <w:i/>
          <w:sz w:val="20"/>
          <w:szCs w:val="20"/>
          <w:u w:val="single"/>
        </w:rPr>
        <w:t xml:space="preserve">Статья: </w:t>
      </w:r>
      <w:r w:rsidR="00F24110">
        <w:rPr>
          <w:rFonts w:cs="Arial"/>
          <w:i/>
          <w:sz w:val="20"/>
          <w:szCs w:val="20"/>
          <w:u w:val="single"/>
        </w:rPr>
        <w:t>«</w:t>
      </w:r>
      <w:r w:rsidRPr="00F06382">
        <w:rPr>
          <w:rFonts w:cs="Arial"/>
          <w:i/>
          <w:sz w:val="20"/>
          <w:szCs w:val="20"/>
          <w:u w:val="single"/>
        </w:rPr>
        <w:t>На что работники чаще всего жалуются в ГИТ?</w:t>
      </w:r>
      <w:r w:rsidR="00F24110">
        <w:rPr>
          <w:rFonts w:cs="Arial"/>
          <w:i/>
          <w:sz w:val="20"/>
          <w:szCs w:val="20"/>
          <w:u w:val="single"/>
        </w:rPr>
        <w:t xml:space="preserve">» </w:t>
      </w:r>
      <w:r w:rsidRPr="00F06382">
        <w:rPr>
          <w:rFonts w:cs="Arial"/>
          <w:i/>
          <w:sz w:val="20"/>
          <w:szCs w:val="20"/>
          <w:u w:val="single"/>
        </w:rPr>
        <w:t>(Слесарев С.)</w:t>
      </w:r>
      <w:r>
        <w:rPr>
          <w:rFonts w:cs="Arial"/>
          <w:i/>
          <w:sz w:val="20"/>
          <w:szCs w:val="20"/>
          <w:u w:val="single"/>
        </w:rPr>
        <w:t xml:space="preserve"> </w:t>
      </w:r>
      <w:r w:rsidRPr="00F06382">
        <w:rPr>
          <w:rFonts w:cs="Arial"/>
          <w:i/>
          <w:sz w:val="20"/>
          <w:szCs w:val="20"/>
          <w:u w:val="single"/>
        </w:rPr>
        <w:t>(</w:t>
      </w:r>
      <w:r w:rsidR="00184B3D">
        <w:rPr>
          <w:rFonts w:cs="Arial"/>
          <w:i/>
          <w:sz w:val="20"/>
          <w:szCs w:val="20"/>
          <w:u w:val="single"/>
        </w:rPr>
        <w:t>«</w:t>
      </w:r>
      <w:r w:rsidRPr="00F06382">
        <w:rPr>
          <w:rFonts w:cs="Arial"/>
          <w:i/>
          <w:sz w:val="20"/>
          <w:szCs w:val="20"/>
          <w:u w:val="single"/>
        </w:rPr>
        <w:t>Кадровая служба и управление персоналом предприятия</w:t>
      </w:r>
      <w:r w:rsidR="00184B3D">
        <w:rPr>
          <w:rFonts w:cs="Arial"/>
          <w:i/>
          <w:sz w:val="20"/>
          <w:szCs w:val="20"/>
          <w:u w:val="single"/>
        </w:rPr>
        <w:t>»</w:t>
      </w:r>
      <w:r w:rsidRPr="00F06382">
        <w:rPr>
          <w:rFonts w:cs="Arial"/>
          <w:i/>
          <w:sz w:val="20"/>
          <w:szCs w:val="20"/>
          <w:u w:val="single"/>
        </w:rPr>
        <w:t>, 2022, N 5</w:t>
      </w:r>
      <w:r w:rsidRPr="0032411C">
        <w:rPr>
          <w:rFonts w:cs="Arial"/>
          <w:i/>
          <w:sz w:val="20"/>
          <w:szCs w:val="20"/>
        </w:rPr>
        <w:t>)</w:t>
      </w:r>
      <w:r w:rsidRPr="00F06382">
        <w:rPr>
          <w:rFonts w:cs="Arial"/>
          <w:i/>
          <w:iCs/>
          <w:sz w:val="20"/>
          <w:szCs w:val="20"/>
        </w:rPr>
        <w:t xml:space="preserve"> </w:t>
      </w:r>
      <w:r w:rsidR="00B8434C" w:rsidRPr="003B62E4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B8434C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B8434C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="00B8434C" w:rsidRPr="009B0F41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B8434C" w:rsidRPr="00567648">
        <w:rPr>
          <w:i/>
          <w:iCs/>
          <w:sz w:val="20"/>
          <w:szCs w:val="20"/>
        </w:rPr>
        <w:t>)</w:t>
      </w:r>
    </w:p>
    <w:p w:rsidR="003E3018" w:rsidRDefault="003E3018" w:rsidP="00252187">
      <w:pPr>
        <w:jc w:val="both"/>
        <w:rPr>
          <w:rFonts w:cs="Arial"/>
          <w:i/>
          <w:sz w:val="20"/>
          <w:szCs w:val="20"/>
        </w:rPr>
      </w:pPr>
      <w:r w:rsidRPr="00C7314F">
        <w:rPr>
          <w:rFonts w:cs="Arial"/>
          <w:i/>
          <w:sz w:val="20"/>
          <w:szCs w:val="20"/>
        </w:rPr>
        <w:t>Финансовые и кадровые консультации</w:t>
      </w:r>
    </w:p>
    <w:p w:rsidR="003B62E4" w:rsidRPr="003B62E4" w:rsidRDefault="00F06382" w:rsidP="002521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06382">
        <w:rPr>
          <w:rFonts w:ascii="Calibri" w:hAnsi="Calibri" w:cs="Calibri"/>
          <w:b/>
          <w:bCs/>
          <w:sz w:val="20"/>
          <w:szCs w:val="20"/>
        </w:rPr>
        <w:t>Временный перевод к другому работодателю в 2022 году: оформление документов</w:t>
      </w:r>
    </w:p>
    <w:p w:rsidR="003B62E4" w:rsidRPr="003B62E4" w:rsidRDefault="00F06382" w:rsidP="00F063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6382">
        <w:rPr>
          <w:rFonts w:ascii="Calibri" w:hAnsi="Calibri" w:cs="Calibri"/>
          <w:sz w:val="20"/>
          <w:szCs w:val="20"/>
        </w:rPr>
        <w:t xml:space="preserve">Временный перевод к другому работодателю в случае приостановки деятельности текущего </w:t>
      </w:r>
      <w:r w:rsidR="00373EA4">
        <w:rPr>
          <w:rFonts w:ascii="Calibri" w:hAnsi="Calibri" w:cs="Calibri"/>
          <w:sz w:val="20"/>
          <w:szCs w:val="20"/>
        </w:rPr>
        <w:t>–</w:t>
      </w:r>
      <w:r w:rsidRPr="00F06382">
        <w:rPr>
          <w:rFonts w:ascii="Calibri" w:hAnsi="Calibri" w:cs="Calibri"/>
          <w:sz w:val="20"/>
          <w:szCs w:val="20"/>
        </w:rPr>
        <w:t xml:space="preserve"> вынужденная мера, предложенная Правительством РФ в условиях внешнего санкционного давления на нашу страну. Рассказываем, как организовать и осуществить такой перевод в условиях отсутствия разъяснений со стороны уполномоченных госорганов, какие документы рекомендуем оформить в случае, если вам придется быть </w:t>
      </w:r>
      <w:r w:rsidR="008673C1">
        <w:rPr>
          <w:rFonts w:ascii="Calibri" w:hAnsi="Calibri" w:cs="Calibri"/>
          <w:sz w:val="20"/>
          <w:szCs w:val="20"/>
        </w:rPr>
        <w:t>«</w:t>
      </w:r>
      <w:r w:rsidRPr="00F06382">
        <w:rPr>
          <w:rFonts w:ascii="Calibri" w:hAnsi="Calibri" w:cs="Calibri"/>
          <w:sz w:val="20"/>
          <w:szCs w:val="20"/>
        </w:rPr>
        <w:t>первопроходцем</w:t>
      </w:r>
      <w:r w:rsidR="008673C1">
        <w:rPr>
          <w:rFonts w:ascii="Calibri" w:hAnsi="Calibri" w:cs="Calibri"/>
          <w:sz w:val="20"/>
          <w:szCs w:val="20"/>
        </w:rPr>
        <w:t>»</w:t>
      </w:r>
      <w:r w:rsidRPr="00F06382">
        <w:rPr>
          <w:rFonts w:ascii="Calibri" w:hAnsi="Calibri" w:cs="Calibri"/>
          <w:sz w:val="20"/>
          <w:szCs w:val="20"/>
        </w:rPr>
        <w:t xml:space="preserve"> в данной сфере. Даем 14 образцов документов </w:t>
      </w:r>
      <w:r w:rsidR="008673C1">
        <w:rPr>
          <w:rFonts w:ascii="Calibri" w:hAnsi="Calibri" w:cs="Calibri"/>
          <w:sz w:val="20"/>
          <w:szCs w:val="20"/>
        </w:rPr>
        <w:t>для</w:t>
      </w:r>
      <w:r w:rsidRPr="00F06382">
        <w:rPr>
          <w:rFonts w:ascii="Calibri" w:hAnsi="Calibri" w:cs="Calibri"/>
          <w:sz w:val="20"/>
          <w:szCs w:val="20"/>
        </w:rPr>
        <w:t xml:space="preserve"> различны</w:t>
      </w:r>
      <w:r w:rsidR="008673C1">
        <w:rPr>
          <w:rFonts w:ascii="Calibri" w:hAnsi="Calibri" w:cs="Calibri"/>
          <w:sz w:val="20"/>
          <w:szCs w:val="20"/>
        </w:rPr>
        <w:t>х</w:t>
      </w:r>
      <w:r w:rsidRPr="00F06382">
        <w:rPr>
          <w:rFonts w:ascii="Calibri" w:hAnsi="Calibri" w:cs="Calibri"/>
          <w:sz w:val="20"/>
          <w:szCs w:val="20"/>
        </w:rPr>
        <w:t xml:space="preserve"> ситуаци</w:t>
      </w:r>
      <w:r w:rsidR="008673C1">
        <w:rPr>
          <w:rFonts w:ascii="Calibri" w:hAnsi="Calibri" w:cs="Calibri"/>
          <w:sz w:val="20"/>
          <w:szCs w:val="20"/>
        </w:rPr>
        <w:t>й</w:t>
      </w:r>
      <w:bookmarkStart w:id="2" w:name="_GoBack"/>
      <w:bookmarkEnd w:id="2"/>
      <w:r w:rsidRPr="00F06382">
        <w:rPr>
          <w:rFonts w:ascii="Calibri" w:hAnsi="Calibri" w:cs="Calibri"/>
          <w:sz w:val="20"/>
          <w:szCs w:val="20"/>
        </w:rPr>
        <w:t>. Разбираемся, как быть с внесением записей в трудовую книжку и с представлением отчетов по форме СЗВ-ТД при временном переводе к другому работодателю.</w:t>
      </w:r>
    </w:p>
    <w:p w:rsidR="003B62E4" w:rsidRPr="003B62E4" w:rsidRDefault="00F06382" w:rsidP="00F063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F06382">
        <w:rPr>
          <w:rFonts w:ascii="Calibri" w:hAnsi="Calibri" w:cs="Calibri"/>
          <w:i/>
          <w:iCs/>
          <w:sz w:val="20"/>
          <w:szCs w:val="20"/>
          <w:u w:val="single"/>
        </w:rPr>
        <w:lastRenderedPageBreak/>
        <w:t xml:space="preserve">Статья: </w:t>
      </w:r>
      <w:r w:rsidR="00F24110"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Pr="00F06382">
        <w:rPr>
          <w:rFonts w:ascii="Calibri" w:hAnsi="Calibri" w:cs="Calibri"/>
          <w:i/>
          <w:iCs/>
          <w:sz w:val="20"/>
          <w:szCs w:val="20"/>
          <w:u w:val="single"/>
        </w:rPr>
        <w:t>Временный перевод к другому работодателю в 2022 году: оформление документов</w:t>
      </w:r>
      <w:r w:rsidR="00F24110"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="00373EA4">
        <w:rPr>
          <w:rFonts w:ascii="Calibri" w:hAnsi="Calibri" w:cs="Calibri"/>
          <w:i/>
          <w:iCs/>
          <w:sz w:val="20"/>
          <w:szCs w:val="20"/>
          <w:u w:val="single"/>
        </w:rPr>
        <w:t xml:space="preserve"> </w:t>
      </w:r>
      <w:r w:rsidRPr="00F06382">
        <w:rPr>
          <w:rFonts w:ascii="Calibri" w:hAnsi="Calibri" w:cs="Calibri"/>
          <w:i/>
          <w:iCs/>
          <w:sz w:val="20"/>
          <w:szCs w:val="20"/>
          <w:u w:val="single"/>
        </w:rPr>
        <w:t>(Смольянинова М.)</w:t>
      </w:r>
      <w:r w:rsidR="00373EA4">
        <w:rPr>
          <w:rFonts w:ascii="Calibri" w:hAnsi="Calibri" w:cs="Calibri"/>
          <w:i/>
          <w:iCs/>
          <w:sz w:val="20"/>
          <w:szCs w:val="20"/>
          <w:u w:val="single"/>
        </w:rPr>
        <w:t xml:space="preserve"> </w:t>
      </w:r>
      <w:r w:rsidRPr="00F06382">
        <w:rPr>
          <w:rFonts w:ascii="Calibri" w:hAnsi="Calibri" w:cs="Calibri"/>
          <w:i/>
          <w:iCs/>
          <w:sz w:val="20"/>
          <w:szCs w:val="20"/>
          <w:u w:val="single"/>
        </w:rPr>
        <w:t>(</w:t>
      </w:r>
      <w:r w:rsidR="00184B3D"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Pr="00F06382">
        <w:rPr>
          <w:rFonts w:ascii="Calibri" w:hAnsi="Calibri" w:cs="Calibri"/>
          <w:i/>
          <w:iCs/>
          <w:sz w:val="20"/>
          <w:szCs w:val="20"/>
          <w:u w:val="single"/>
        </w:rPr>
        <w:t>Кадровая служба и управление персоналом предприятия</w:t>
      </w:r>
      <w:r w:rsidR="00184B3D"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Pr="00F06382">
        <w:rPr>
          <w:rFonts w:ascii="Calibri" w:hAnsi="Calibri" w:cs="Calibri"/>
          <w:i/>
          <w:iCs/>
          <w:sz w:val="20"/>
          <w:szCs w:val="20"/>
          <w:u w:val="single"/>
        </w:rPr>
        <w:t>, 2022, N 5</w:t>
      </w:r>
      <w:r w:rsidRPr="0032411C">
        <w:rPr>
          <w:rFonts w:ascii="Calibri" w:hAnsi="Calibri" w:cs="Calibri"/>
          <w:i/>
          <w:iCs/>
          <w:sz w:val="20"/>
          <w:szCs w:val="20"/>
        </w:rPr>
        <w:t xml:space="preserve">) </w:t>
      </w:r>
      <w:r w:rsidR="003B62E4" w:rsidRPr="0032411C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="003B62E4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3B62E4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6" w:history="1">
        <w:r w:rsidR="003B62E4" w:rsidRPr="009B0F41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3B62E4" w:rsidRPr="00567648">
        <w:rPr>
          <w:i/>
          <w:iCs/>
          <w:sz w:val="20"/>
          <w:szCs w:val="20"/>
        </w:rPr>
        <w:t>)</w:t>
      </w:r>
    </w:p>
    <w:p w:rsidR="003B62E4" w:rsidRDefault="003B62E4" w:rsidP="00252187">
      <w:pPr>
        <w:jc w:val="both"/>
        <w:rPr>
          <w:rFonts w:cs="Arial"/>
          <w:i/>
          <w:sz w:val="20"/>
          <w:szCs w:val="20"/>
        </w:rPr>
      </w:pPr>
      <w:r w:rsidRPr="00C7314F">
        <w:rPr>
          <w:rFonts w:cs="Arial"/>
          <w:i/>
          <w:sz w:val="20"/>
          <w:szCs w:val="20"/>
        </w:rPr>
        <w:t>Финансовые и кадровые консультации</w:t>
      </w:r>
    </w:p>
    <w:sectPr w:rsidR="003B62E4" w:rsidSect="005B2C45">
      <w:headerReference w:type="default" r:id="rId17"/>
      <w:footerReference w:type="default" r:id="rId18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80" w:rsidRDefault="00056080" w:rsidP="00165173">
      <w:pPr>
        <w:spacing w:after="0" w:line="240" w:lineRule="auto"/>
      </w:pPr>
      <w:r>
        <w:separator/>
      </w:r>
    </w:p>
  </w:endnote>
  <w:endnote w:type="continuationSeparator" w:id="0">
    <w:p w:rsidR="00056080" w:rsidRDefault="00056080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80" w:rsidRDefault="00056080" w:rsidP="00165173">
      <w:pPr>
        <w:spacing w:after="0" w:line="240" w:lineRule="auto"/>
      </w:pPr>
      <w:r>
        <w:separator/>
      </w:r>
    </w:p>
  </w:footnote>
  <w:footnote w:type="continuationSeparator" w:id="0">
    <w:p w:rsidR="00056080" w:rsidRDefault="00056080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1761"/>
    <w:rsid w:val="00002F14"/>
    <w:rsid w:val="000044EF"/>
    <w:rsid w:val="0000459D"/>
    <w:rsid w:val="00007205"/>
    <w:rsid w:val="00007A94"/>
    <w:rsid w:val="00012142"/>
    <w:rsid w:val="0001218E"/>
    <w:rsid w:val="000151F0"/>
    <w:rsid w:val="00015ECA"/>
    <w:rsid w:val="00020186"/>
    <w:rsid w:val="00020CA7"/>
    <w:rsid w:val="00024509"/>
    <w:rsid w:val="00024778"/>
    <w:rsid w:val="00024861"/>
    <w:rsid w:val="00025257"/>
    <w:rsid w:val="00027BFB"/>
    <w:rsid w:val="000310C4"/>
    <w:rsid w:val="0004493C"/>
    <w:rsid w:val="0004528D"/>
    <w:rsid w:val="000453A6"/>
    <w:rsid w:val="00046594"/>
    <w:rsid w:val="0004726F"/>
    <w:rsid w:val="0005059B"/>
    <w:rsid w:val="00051650"/>
    <w:rsid w:val="000534EE"/>
    <w:rsid w:val="00056080"/>
    <w:rsid w:val="000566F1"/>
    <w:rsid w:val="000625A7"/>
    <w:rsid w:val="00062B2D"/>
    <w:rsid w:val="00065298"/>
    <w:rsid w:val="000663BE"/>
    <w:rsid w:val="00070D49"/>
    <w:rsid w:val="000716B0"/>
    <w:rsid w:val="00071DA4"/>
    <w:rsid w:val="00072F91"/>
    <w:rsid w:val="00073F34"/>
    <w:rsid w:val="00074D29"/>
    <w:rsid w:val="0007634C"/>
    <w:rsid w:val="000776D5"/>
    <w:rsid w:val="0007774F"/>
    <w:rsid w:val="00080118"/>
    <w:rsid w:val="00083028"/>
    <w:rsid w:val="000834FE"/>
    <w:rsid w:val="00084C90"/>
    <w:rsid w:val="0008541C"/>
    <w:rsid w:val="00086262"/>
    <w:rsid w:val="00087873"/>
    <w:rsid w:val="000902A3"/>
    <w:rsid w:val="00091964"/>
    <w:rsid w:val="000926E7"/>
    <w:rsid w:val="00092C38"/>
    <w:rsid w:val="00093BD0"/>
    <w:rsid w:val="00095C50"/>
    <w:rsid w:val="00096017"/>
    <w:rsid w:val="000A0245"/>
    <w:rsid w:val="000A1138"/>
    <w:rsid w:val="000A1659"/>
    <w:rsid w:val="000A2B45"/>
    <w:rsid w:val="000A372E"/>
    <w:rsid w:val="000B1753"/>
    <w:rsid w:val="000B2E10"/>
    <w:rsid w:val="000B30E7"/>
    <w:rsid w:val="000B364E"/>
    <w:rsid w:val="000B7E32"/>
    <w:rsid w:val="000C032B"/>
    <w:rsid w:val="000C3739"/>
    <w:rsid w:val="000C5B6E"/>
    <w:rsid w:val="000C6D4A"/>
    <w:rsid w:val="000D583D"/>
    <w:rsid w:val="000D6E0F"/>
    <w:rsid w:val="000E1DDD"/>
    <w:rsid w:val="000E50CE"/>
    <w:rsid w:val="000E7BC9"/>
    <w:rsid w:val="000F10F9"/>
    <w:rsid w:val="000F219C"/>
    <w:rsid w:val="000F2280"/>
    <w:rsid w:val="000F3738"/>
    <w:rsid w:val="000F4702"/>
    <w:rsid w:val="000F4CE8"/>
    <w:rsid w:val="000F5575"/>
    <w:rsid w:val="000F67FD"/>
    <w:rsid w:val="001013A3"/>
    <w:rsid w:val="00101A44"/>
    <w:rsid w:val="00101D39"/>
    <w:rsid w:val="00104924"/>
    <w:rsid w:val="00105129"/>
    <w:rsid w:val="001063FD"/>
    <w:rsid w:val="0010690A"/>
    <w:rsid w:val="0011037D"/>
    <w:rsid w:val="00110B83"/>
    <w:rsid w:val="0011378D"/>
    <w:rsid w:val="00116CC9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31E96"/>
    <w:rsid w:val="00134E66"/>
    <w:rsid w:val="00137E43"/>
    <w:rsid w:val="00142FA6"/>
    <w:rsid w:val="00143690"/>
    <w:rsid w:val="001436D6"/>
    <w:rsid w:val="00144BE3"/>
    <w:rsid w:val="001501EE"/>
    <w:rsid w:val="0015045A"/>
    <w:rsid w:val="00151358"/>
    <w:rsid w:val="001540AD"/>
    <w:rsid w:val="0015517A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2B8"/>
    <w:rsid w:val="001714E9"/>
    <w:rsid w:val="001715A0"/>
    <w:rsid w:val="00172A2F"/>
    <w:rsid w:val="00174280"/>
    <w:rsid w:val="00175C65"/>
    <w:rsid w:val="001767C1"/>
    <w:rsid w:val="00181A28"/>
    <w:rsid w:val="00182286"/>
    <w:rsid w:val="00184B3D"/>
    <w:rsid w:val="00185A87"/>
    <w:rsid w:val="00186477"/>
    <w:rsid w:val="00186776"/>
    <w:rsid w:val="00187123"/>
    <w:rsid w:val="00190202"/>
    <w:rsid w:val="0019021A"/>
    <w:rsid w:val="0019112C"/>
    <w:rsid w:val="001959E4"/>
    <w:rsid w:val="00195FB8"/>
    <w:rsid w:val="00197810"/>
    <w:rsid w:val="001A0E48"/>
    <w:rsid w:val="001A4A92"/>
    <w:rsid w:val="001A4E9F"/>
    <w:rsid w:val="001A674B"/>
    <w:rsid w:val="001A69A7"/>
    <w:rsid w:val="001A70DC"/>
    <w:rsid w:val="001B26FE"/>
    <w:rsid w:val="001B4D22"/>
    <w:rsid w:val="001B553F"/>
    <w:rsid w:val="001B6146"/>
    <w:rsid w:val="001B63DC"/>
    <w:rsid w:val="001B734F"/>
    <w:rsid w:val="001C0DD5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0CA"/>
    <w:rsid w:val="001D616E"/>
    <w:rsid w:val="001E1DC4"/>
    <w:rsid w:val="001E30E5"/>
    <w:rsid w:val="001E377C"/>
    <w:rsid w:val="001E3866"/>
    <w:rsid w:val="001E396E"/>
    <w:rsid w:val="001E3F47"/>
    <w:rsid w:val="001E46F6"/>
    <w:rsid w:val="001E4AE7"/>
    <w:rsid w:val="001E5187"/>
    <w:rsid w:val="001E6DF2"/>
    <w:rsid w:val="001F05A8"/>
    <w:rsid w:val="001F4134"/>
    <w:rsid w:val="001F5549"/>
    <w:rsid w:val="001F720C"/>
    <w:rsid w:val="00201DA7"/>
    <w:rsid w:val="00202586"/>
    <w:rsid w:val="00205B3B"/>
    <w:rsid w:val="00207E30"/>
    <w:rsid w:val="002100F1"/>
    <w:rsid w:val="00210533"/>
    <w:rsid w:val="002138A2"/>
    <w:rsid w:val="00214184"/>
    <w:rsid w:val="00214702"/>
    <w:rsid w:val="00214FE9"/>
    <w:rsid w:val="00215368"/>
    <w:rsid w:val="00220BD5"/>
    <w:rsid w:val="0022336E"/>
    <w:rsid w:val="0022487E"/>
    <w:rsid w:val="00225946"/>
    <w:rsid w:val="002268DC"/>
    <w:rsid w:val="00230FCB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484C"/>
    <w:rsid w:val="002453FE"/>
    <w:rsid w:val="00246EA7"/>
    <w:rsid w:val="00250A60"/>
    <w:rsid w:val="00252187"/>
    <w:rsid w:val="00256CE0"/>
    <w:rsid w:val="00257A97"/>
    <w:rsid w:val="00261DA4"/>
    <w:rsid w:val="00265456"/>
    <w:rsid w:val="00266D1F"/>
    <w:rsid w:val="00267206"/>
    <w:rsid w:val="0027284E"/>
    <w:rsid w:val="00273509"/>
    <w:rsid w:val="00274850"/>
    <w:rsid w:val="00275531"/>
    <w:rsid w:val="00276228"/>
    <w:rsid w:val="002779BC"/>
    <w:rsid w:val="0028057D"/>
    <w:rsid w:val="00281319"/>
    <w:rsid w:val="002824C0"/>
    <w:rsid w:val="00285B2E"/>
    <w:rsid w:val="00290A87"/>
    <w:rsid w:val="00291EA7"/>
    <w:rsid w:val="00292BA8"/>
    <w:rsid w:val="0029337D"/>
    <w:rsid w:val="0029673E"/>
    <w:rsid w:val="00297856"/>
    <w:rsid w:val="002A07B9"/>
    <w:rsid w:val="002A2A66"/>
    <w:rsid w:val="002A467B"/>
    <w:rsid w:val="002A5985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117E"/>
    <w:rsid w:val="002C398A"/>
    <w:rsid w:val="002C65F6"/>
    <w:rsid w:val="002C7389"/>
    <w:rsid w:val="002C777F"/>
    <w:rsid w:val="002C77CE"/>
    <w:rsid w:val="002D384F"/>
    <w:rsid w:val="002D4279"/>
    <w:rsid w:val="002D4D67"/>
    <w:rsid w:val="002D5CDA"/>
    <w:rsid w:val="002D6402"/>
    <w:rsid w:val="002D7BDB"/>
    <w:rsid w:val="002E08A7"/>
    <w:rsid w:val="002E354E"/>
    <w:rsid w:val="002E48F9"/>
    <w:rsid w:val="002E4F08"/>
    <w:rsid w:val="002F2DAB"/>
    <w:rsid w:val="002F3356"/>
    <w:rsid w:val="002F51FE"/>
    <w:rsid w:val="002F6071"/>
    <w:rsid w:val="0030172A"/>
    <w:rsid w:val="0030205B"/>
    <w:rsid w:val="003050FA"/>
    <w:rsid w:val="00306CC5"/>
    <w:rsid w:val="0030700C"/>
    <w:rsid w:val="0031001C"/>
    <w:rsid w:val="0031345D"/>
    <w:rsid w:val="00314655"/>
    <w:rsid w:val="00314AC1"/>
    <w:rsid w:val="00315BB5"/>
    <w:rsid w:val="00316612"/>
    <w:rsid w:val="0031678D"/>
    <w:rsid w:val="00317A4B"/>
    <w:rsid w:val="003203DE"/>
    <w:rsid w:val="00320F28"/>
    <w:rsid w:val="00321018"/>
    <w:rsid w:val="0032175B"/>
    <w:rsid w:val="00321818"/>
    <w:rsid w:val="00323F91"/>
    <w:rsid w:val="0032411C"/>
    <w:rsid w:val="003241B8"/>
    <w:rsid w:val="003245B9"/>
    <w:rsid w:val="00324E46"/>
    <w:rsid w:val="00325D4B"/>
    <w:rsid w:val="00327495"/>
    <w:rsid w:val="00327DB6"/>
    <w:rsid w:val="00331547"/>
    <w:rsid w:val="003320D8"/>
    <w:rsid w:val="00332394"/>
    <w:rsid w:val="00336522"/>
    <w:rsid w:val="00340AA1"/>
    <w:rsid w:val="0034262D"/>
    <w:rsid w:val="00342C04"/>
    <w:rsid w:val="003432D6"/>
    <w:rsid w:val="00343E75"/>
    <w:rsid w:val="00345340"/>
    <w:rsid w:val="0034652A"/>
    <w:rsid w:val="00350659"/>
    <w:rsid w:val="00350D08"/>
    <w:rsid w:val="00354E53"/>
    <w:rsid w:val="0035504E"/>
    <w:rsid w:val="003550C6"/>
    <w:rsid w:val="0035665B"/>
    <w:rsid w:val="00356B1F"/>
    <w:rsid w:val="00356FB2"/>
    <w:rsid w:val="003575D7"/>
    <w:rsid w:val="0035768D"/>
    <w:rsid w:val="003629FD"/>
    <w:rsid w:val="00363AD0"/>
    <w:rsid w:val="0036449A"/>
    <w:rsid w:val="0036497B"/>
    <w:rsid w:val="003679A9"/>
    <w:rsid w:val="00372AAA"/>
    <w:rsid w:val="00373EA4"/>
    <w:rsid w:val="00374603"/>
    <w:rsid w:val="00375165"/>
    <w:rsid w:val="00376EB5"/>
    <w:rsid w:val="00377CB8"/>
    <w:rsid w:val="003801B8"/>
    <w:rsid w:val="00380F47"/>
    <w:rsid w:val="00381DA0"/>
    <w:rsid w:val="00381DF2"/>
    <w:rsid w:val="00383A47"/>
    <w:rsid w:val="00387311"/>
    <w:rsid w:val="00387938"/>
    <w:rsid w:val="00390163"/>
    <w:rsid w:val="003906B9"/>
    <w:rsid w:val="0039165A"/>
    <w:rsid w:val="00395199"/>
    <w:rsid w:val="003A37D1"/>
    <w:rsid w:val="003B191D"/>
    <w:rsid w:val="003B234F"/>
    <w:rsid w:val="003B2AB7"/>
    <w:rsid w:val="003B2BEB"/>
    <w:rsid w:val="003B47BF"/>
    <w:rsid w:val="003B6068"/>
    <w:rsid w:val="003B62E4"/>
    <w:rsid w:val="003C149A"/>
    <w:rsid w:val="003C3841"/>
    <w:rsid w:val="003C3E46"/>
    <w:rsid w:val="003C45F6"/>
    <w:rsid w:val="003C4CA3"/>
    <w:rsid w:val="003C5767"/>
    <w:rsid w:val="003C7576"/>
    <w:rsid w:val="003D2977"/>
    <w:rsid w:val="003D2E88"/>
    <w:rsid w:val="003D5AB6"/>
    <w:rsid w:val="003D6F17"/>
    <w:rsid w:val="003D7F7F"/>
    <w:rsid w:val="003E1153"/>
    <w:rsid w:val="003E22FC"/>
    <w:rsid w:val="003E2646"/>
    <w:rsid w:val="003E3018"/>
    <w:rsid w:val="003E45E0"/>
    <w:rsid w:val="003E55D3"/>
    <w:rsid w:val="003E76DC"/>
    <w:rsid w:val="003F24D0"/>
    <w:rsid w:val="003F3850"/>
    <w:rsid w:val="003F4E14"/>
    <w:rsid w:val="003F6818"/>
    <w:rsid w:val="003F7955"/>
    <w:rsid w:val="003F7D3B"/>
    <w:rsid w:val="004032A3"/>
    <w:rsid w:val="0040514E"/>
    <w:rsid w:val="00405FE2"/>
    <w:rsid w:val="00406B88"/>
    <w:rsid w:val="00407C4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56E8"/>
    <w:rsid w:val="00426D50"/>
    <w:rsid w:val="0042707B"/>
    <w:rsid w:val="0043454E"/>
    <w:rsid w:val="00437B62"/>
    <w:rsid w:val="00440407"/>
    <w:rsid w:val="0044108F"/>
    <w:rsid w:val="00441FA1"/>
    <w:rsid w:val="004432BF"/>
    <w:rsid w:val="00445A34"/>
    <w:rsid w:val="00446AF4"/>
    <w:rsid w:val="00450626"/>
    <w:rsid w:val="00452004"/>
    <w:rsid w:val="00453EAA"/>
    <w:rsid w:val="004540D2"/>
    <w:rsid w:val="00457571"/>
    <w:rsid w:val="00461C16"/>
    <w:rsid w:val="00462B91"/>
    <w:rsid w:val="00464303"/>
    <w:rsid w:val="00464ACE"/>
    <w:rsid w:val="00464C6E"/>
    <w:rsid w:val="0046742A"/>
    <w:rsid w:val="00470D60"/>
    <w:rsid w:val="0047384F"/>
    <w:rsid w:val="004742B1"/>
    <w:rsid w:val="004757A5"/>
    <w:rsid w:val="00476046"/>
    <w:rsid w:val="00476A93"/>
    <w:rsid w:val="00477319"/>
    <w:rsid w:val="004867CB"/>
    <w:rsid w:val="00492058"/>
    <w:rsid w:val="00493FD4"/>
    <w:rsid w:val="004944C9"/>
    <w:rsid w:val="0049670B"/>
    <w:rsid w:val="004A0BAC"/>
    <w:rsid w:val="004A0FB9"/>
    <w:rsid w:val="004A1AC0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3F9B"/>
    <w:rsid w:val="004B444B"/>
    <w:rsid w:val="004B7D59"/>
    <w:rsid w:val="004B7F80"/>
    <w:rsid w:val="004C009D"/>
    <w:rsid w:val="004C3F5F"/>
    <w:rsid w:val="004C5636"/>
    <w:rsid w:val="004C57B5"/>
    <w:rsid w:val="004C71D5"/>
    <w:rsid w:val="004D02D2"/>
    <w:rsid w:val="004D1F05"/>
    <w:rsid w:val="004D2107"/>
    <w:rsid w:val="004D2171"/>
    <w:rsid w:val="004D670A"/>
    <w:rsid w:val="004D6F8F"/>
    <w:rsid w:val="004E003E"/>
    <w:rsid w:val="004E1534"/>
    <w:rsid w:val="004E24C6"/>
    <w:rsid w:val="004E286F"/>
    <w:rsid w:val="004E330C"/>
    <w:rsid w:val="004E4061"/>
    <w:rsid w:val="004E45F1"/>
    <w:rsid w:val="004E472F"/>
    <w:rsid w:val="004E4D13"/>
    <w:rsid w:val="004F284E"/>
    <w:rsid w:val="004F42BA"/>
    <w:rsid w:val="004F6D66"/>
    <w:rsid w:val="004F73B6"/>
    <w:rsid w:val="0050355D"/>
    <w:rsid w:val="00503DC4"/>
    <w:rsid w:val="005111A0"/>
    <w:rsid w:val="00511286"/>
    <w:rsid w:val="0051140A"/>
    <w:rsid w:val="0051266D"/>
    <w:rsid w:val="00514F54"/>
    <w:rsid w:val="005155B6"/>
    <w:rsid w:val="00515991"/>
    <w:rsid w:val="00515A5C"/>
    <w:rsid w:val="00516106"/>
    <w:rsid w:val="00516765"/>
    <w:rsid w:val="00516998"/>
    <w:rsid w:val="00516C32"/>
    <w:rsid w:val="00516DBD"/>
    <w:rsid w:val="00517B5E"/>
    <w:rsid w:val="00525A64"/>
    <w:rsid w:val="00525B4F"/>
    <w:rsid w:val="00525DE5"/>
    <w:rsid w:val="00530AB7"/>
    <w:rsid w:val="00532327"/>
    <w:rsid w:val="00532D54"/>
    <w:rsid w:val="0053332C"/>
    <w:rsid w:val="005412BC"/>
    <w:rsid w:val="005413F8"/>
    <w:rsid w:val="00542FDB"/>
    <w:rsid w:val="00543B14"/>
    <w:rsid w:val="005549C5"/>
    <w:rsid w:val="00555635"/>
    <w:rsid w:val="00555719"/>
    <w:rsid w:val="00561811"/>
    <w:rsid w:val="00562DEE"/>
    <w:rsid w:val="00565219"/>
    <w:rsid w:val="00566F43"/>
    <w:rsid w:val="00567766"/>
    <w:rsid w:val="00570542"/>
    <w:rsid w:val="0057076D"/>
    <w:rsid w:val="00571478"/>
    <w:rsid w:val="005715AA"/>
    <w:rsid w:val="005719D6"/>
    <w:rsid w:val="00572C48"/>
    <w:rsid w:val="00575842"/>
    <w:rsid w:val="00577530"/>
    <w:rsid w:val="0058160F"/>
    <w:rsid w:val="00581955"/>
    <w:rsid w:val="00582FE8"/>
    <w:rsid w:val="005832CB"/>
    <w:rsid w:val="0058553E"/>
    <w:rsid w:val="00586D6C"/>
    <w:rsid w:val="0059273C"/>
    <w:rsid w:val="00596659"/>
    <w:rsid w:val="00596808"/>
    <w:rsid w:val="00596E40"/>
    <w:rsid w:val="00596E59"/>
    <w:rsid w:val="005A0824"/>
    <w:rsid w:val="005A1128"/>
    <w:rsid w:val="005A5754"/>
    <w:rsid w:val="005B0CAB"/>
    <w:rsid w:val="005B292B"/>
    <w:rsid w:val="005B2C45"/>
    <w:rsid w:val="005B3E6E"/>
    <w:rsid w:val="005B403E"/>
    <w:rsid w:val="005B6984"/>
    <w:rsid w:val="005B6A77"/>
    <w:rsid w:val="005B72F6"/>
    <w:rsid w:val="005C2C88"/>
    <w:rsid w:val="005C5989"/>
    <w:rsid w:val="005C5FD7"/>
    <w:rsid w:val="005C7DE5"/>
    <w:rsid w:val="005D00BA"/>
    <w:rsid w:val="005D0603"/>
    <w:rsid w:val="005D3719"/>
    <w:rsid w:val="005D440D"/>
    <w:rsid w:val="005D460C"/>
    <w:rsid w:val="005D5A5B"/>
    <w:rsid w:val="005D6DD9"/>
    <w:rsid w:val="005E041E"/>
    <w:rsid w:val="005E0F21"/>
    <w:rsid w:val="005E1237"/>
    <w:rsid w:val="005E2885"/>
    <w:rsid w:val="005E2FAA"/>
    <w:rsid w:val="005E33F4"/>
    <w:rsid w:val="005E3539"/>
    <w:rsid w:val="005E40B9"/>
    <w:rsid w:val="005E7288"/>
    <w:rsid w:val="005E7646"/>
    <w:rsid w:val="005F01DE"/>
    <w:rsid w:val="00604E4E"/>
    <w:rsid w:val="00605D65"/>
    <w:rsid w:val="006066FA"/>
    <w:rsid w:val="00611C17"/>
    <w:rsid w:val="00612AD2"/>
    <w:rsid w:val="00613222"/>
    <w:rsid w:val="006134D7"/>
    <w:rsid w:val="00614E14"/>
    <w:rsid w:val="00616CCB"/>
    <w:rsid w:val="00620149"/>
    <w:rsid w:val="00620614"/>
    <w:rsid w:val="00620FAC"/>
    <w:rsid w:val="006241FB"/>
    <w:rsid w:val="00624EF4"/>
    <w:rsid w:val="0062580F"/>
    <w:rsid w:val="006258AE"/>
    <w:rsid w:val="0062750C"/>
    <w:rsid w:val="0062759F"/>
    <w:rsid w:val="00627FBD"/>
    <w:rsid w:val="0063116D"/>
    <w:rsid w:val="00631FE9"/>
    <w:rsid w:val="0063480B"/>
    <w:rsid w:val="00635198"/>
    <w:rsid w:val="00635F1C"/>
    <w:rsid w:val="006375E5"/>
    <w:rsid w:val="00641B8E"/>
    <w:rsid w:val="00642BFB"/>
    <w:rsid w:val="00642F25"/>
    <w:rsid w:val="00643D0B"/>
    <w:rsid w:val="00645265"/>
    <w:rsid w:val="0064640E"/>
    <w:rsid w:val="00650775"/>
    <w:rsid w:val="00650B51"/>
    <w:rsid w:val="00653A50"/>
    <w:rsid w:val="00654B67"/>
    <w:rsid w:val="0066054B"/>
    <w:rsid w:val="00661357"/>
    <w:rsid w:val="00661782"/>
    <w:rsid w:val="00662697"/>
    <w:rsid w:val="00662A6B"/>
    <w:rsid w:val="00663A74"/>
    <w:rsid w:val="00664D03"/>
    <w:rsid w:val="006657CC"/>
    <w:rsid w:val="006665AB"/>
    <w:rsid w:val="00666DF4"/>
    <w:rsid w:val="00667C86"/>
    <w:rsid w:val="00667F05"/>
    <w:rsid w:val="00670C72"/>
    <w:rsid w:val="006720CC"/>
    <w:rsid w:val="006771B0"/>
    <w:rsid w:val="006779BC"/>
    <w:rsid w:val="00681542"/>
    <w:rsid w:val="006825FC"/>
    <w:rsid w:val="00687041"/>
    <w:rsid w:val="00687604"/>
    <w:rsid w:val="006876AE"/>
    <w:rsid w:val="00694813"/>
    <w:rsid w:val="0069680F"/>
    <w:rsid w:val="00697AD1"/>
    <w:rsid w:val="006A2A4F"/>
    <w:rsid w:val="006A2F15"/>
    <w:rsid w:val="006A3CB1"/>
    <w:rsid w:val="006A565F"/>
    <w:rsid w:val="006A6A0D"/>
    <w:rsid w:val="006A74E2"/>
    <w:rsid w:val="006B0F74"/>
    <w:rsid w:val="006B5759"/>
    <w:rsid w:val="006B657F"/>
    <w:rsid w:val="006B790F"/>
    <w:rsid w:val="006C181E"/>
    <w:rsid w:val="006C456C"/>
    <w:rsid w:val="006C6070"/>
    <w:rsid w:val="006C74B0"/>
    <w:rsid w:val="006D20BC"/>
    <w:rsid w:val="006D2CCD"/>
    <w:rsid w:val="006D684B"/>
    <w:rsid w:val="006D7316"/>
    <w:rsid w:val="006D79C2"/>
    <w:rsid w:val="006E2A50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6D10"/>
    <w:rsid w:val="006F7A1E"/>
    <w:rsid w:val="0070032D"/>
    <w:rsid w:val="007007B5"/>
    <w:rsid w:val="0070222D"/>
    <w:rsid w:val="0070495D"/>
    <w:rsid w:val="00704ACF"/>
    <w:rsid w:val="007073EF"/>
    <w:rsid w:val="007076F9"/>
    <w:rsid w:val="007078B6"/>
    <w:rsid w:val="00710FD9"/>
    <w:rsid w:val="007116C1"/>
    <w:rsid w:val="00711A15"/>
    <w:rsid w:val="00712304"/>
    <w:rsid w:val="007129EC"/>
    <w:rsid w:val="007137A8"/>
    <w:rsid w:val="00714841"/>
    <w:rsid w:val="00715F4F"/>
    <w:rsid w:val="007208B2"/>
    <w:rsid w:val="007250F9"/>
    <w:rsid w:val="00726963"/>
    <w:rsid w:val="00726EFA"/>
    <w:rsid w:val="00727185"/>
    <w:rsid w:val="007279D8"/>
    <w:rsid w:val="00730659"/>
    <w:rsid w:val="00733761"/>
    <w:rsid w:val="007340B9"/>
    <w:rsid w:val="00734460"/>
    <w:rsid w:val="00734F9E"/>
    <w:rsid w:val="00735987"/>
    <w:rsid w:val="007367DF"/>
    <w:rsid w:val="0074247A"/>
    <w:rsid w:val="00742DED"/>
    <w:rsid w:val="007443CA"/>
    <w:rsid w:val="0074443E"/>
    <w:rsid w:val="00744A7D"/>
    <w:rsid w:val="00744C8B"/>
    <w:rsid w:val="00744E0F"/>
    <w:rsid w:val="007460A9"/>
    <w:rsid w:val="00746507"/>
    <w:rsid w:val="00747C26"/>
    <w:rsid w:val="00752853"/>
    <w:rsid w:val="007548BE"/>
    <w:rsid w:val="00755D58"/>
    <w:rsid w:val="007564D7"/>
    <w:rsid w:val="007566FF"/>
    <w:rsid w:val="00757AF4"/>
    <w:rsid w:val="00757D63"/>
    <w:rsid w:val="00763C83"/>
    <w:rsid w:val="00763EB7"/>
    <w:rsid w:val="0076574D"/>
    <w:rsid w:val="00767EEE"/>
    <w:rsid w:val="007716AC"/>
    <w:rsid w:val="00773A53"/>
    <w:rsid w:val="00773FB4"/>
    <w:rsid w:val="0077452F"/>
    <w:rsid w:val="0077495D"/>
    <w:rsid w:val="00774CFA"/>
    <w:rsid w:val="00774D99"/>
    <w:rsid w:val="00775946"/>
    <w:rsid w:val="00776B4F"/>
    <w:rsid w:val="00780789"/>
    <w:rsid w:val="00783713"/>
    <w:rsid w:val="00786585"/>
    <w:rsid w:val="007865B0"/>
    <w:rsid w:val="00791110"/>
    <w:rsid w:val="0079337B"/>
    <w:rsid w:val="007939DE"/>
    <w:rsid w:val="0079409B"/>
    <w:rsid w:val="00794501"/>
    <w:rsid w:val="0079626C"/>
    <w:rsid w:val="00797F14"/>
    <w:rsid w:val="007A0EEA"/>
    <w:rsid w:val="007A25C6"/>
    <w:rsid w:val="007A274D"/>
    <w:rsid w:val="007A2B94"/>
    <w:rsid w:val="007A42F9"/>
    <w:rsid w:val="007A4799"/>
    <w:rsid w:val="007A49AB"/>
    <w:rsid w:val="007A49F2"/>
    <w:rsid w:val="007A4F37"/>
    <w:rsid w:val="007A5ACB"/>
    <w:rsid w:val="007A5D0F"/>
    <w:rsid w:val="007B055D"/>
    <w:rsid w:val="007B1376"/>
    <w:rsid w:val="007B1C17"/>
    <w:rsid w:val="007B21BC"/>
    <w:rsid w:val="007B2CB4"/>
    <w:rsid w:val="007B44DA"/>
    <w:rsid w:val="007B4923"/>
    <w:rsid w:val="007B6786"/>
    <w:rsid w:val="007C19D9"/>
    <w:rsid w:val="007C1A22"/>
    <w:rsid w:val="007C1C01"/>
    <w:rsid w:val="007C339D"/>
    <w:rsid w:val="007C54E0"/>
    <w:rsid w:val="007C61AD"/>
    <w:rsid w:val="007C6A8F"/>
    <w:rsid w:val="007C6D58"/>
    <w:rsid w:val="007C75FC"/>
    <w:rsid w:val="007D08AC"/>
    <w:rsid w:val="007D1825"/>
    <w:rsid w:val="007D2EB6"/>
    <w:rsid w:val="007D306A"/>
    <w:rsid w:val="007D3156"/>
    <w:rsid w:val="007D3418"/>
    <w:rsid w:val="007D35C8"/>
    <w:rsid w:val="007D3E0C"/>
    <w:rsid w:val="007D4657"/>
    <w:rsid w:val="007D5494"/>
    <w:rsid w:val="007D59A5"/>
    <w:rsid w:val="007D5E74"/>
    <w:rsid w:val="007E141B"/>
    <w:rsid w:val="007E3EB6"/>
    <w:rsid w:val="007E5017"/>
    <w:rsid w:val="007E540B"/>
    <w:rsid w:val="007E7E2C"/>
    <w:rsid w:val="007F0ABA"/>
    <w:rsid w:val="007F0BA4"/>
    <w:rsid w:val="007F0D04"/>
    <w:rsid w:val="007F194E"/>
    <w:rsid w:val="007F1AE6"/>
    <w:rsid w:val="007F693F"/>
    <w:rsid w:val="007F7AAE"/>
    <w:rsid w:val="00800FA3"/>
    <w:rsid w:val="00801C2F"/>
    <w:rsid w:val="00802F85"/>
    <w:rsid w:val="00805EFD"/>
    <w:rsid w:val="0081033B"/>
    <w:rsid w:val="00810A0F"/>
    <w:rsid w:val="00811DE8"/>
    <w:rsid w:val="00816944"/>
    <w:rsid w:val="00817753"/>
    <w:rsid w:val="00817FD6"/>
    <w:rsid w:val="008219E5"/>
    <w:rsid w:val="00821DFB"/>
    <w:rsid w:val="00821EE7"/>
    <w:rsid w:val="008222AD"/>
    <w:rsid w:val="008244F5"/>
    <w:rsid w:val="00831ADC"/>
    <w:rsid w:val="00833DA1"/>
    <w:rsid w:val="008342F1"/>
    <w:rsid w:val="008349D0"/>
    <w:rsid w:val="00836384"/>
    <w:rsid w:val="0083669F"/>
    <w:rsid w:val="008400DE"/>
    <w:rsid w:val="0084028F"/>
    <w:rsid w:val="0084325B"/>
    <w:rsid w:val="00846389"/>
    <w:rsid w:val="0085082B"/>
    <w:rsid w:val="00851216"/>
    <w:rsid w:val="00852124"/>
    <w:rsid w:val="00854050"/>
    <w:rsid w:val="0085435C"/>
    <w:rsid w:val="00854B2D"/>
    <w:rsid w:val="00855266"/>
    <w:rsid w:val="008557B3"/>
    <w:rsid w:val="00855C70"/>
    <w:rsid w:val="00855F3C"/>
    <w:rsid w:val="00860B19"/>
    <w:rsid w:val="00863F98"/>
    <w:rsid w:val="008646DE"/>
    <w:rsid w:val="00866596"/>
    <w:rsid w:val="00866F07"/>
    <w:rsid w:val="008673C1"/>
    <w:rsid w:val="008705A8"/>
    <w:rsid w:val="00870EE2"/>
    <w:rsid w:val="00873593"/>
    <w:rsid w:val="008736BD"/>
    <w:rsid w:val="00874880"/>
    <w:rsid w:val="00880B6B"/>
    <w:rsid w:val="00881D1E"/>
    <w:rsid w:val="00882D67"/>
    <w:rsid w:val="00886088"/>
    <w:rsid w:val="008944E0"/>
    <w:rsid w:val="00894B48"/>
    <w:rsid w:val="00894B66"/>
    <w:rsid w:val="008964C4"/>
    <w:rsid w:val="0089687E"/>
    <w:rsid w:val="008A099E"/>
    <w:rsid w:val="008A1659"/>
    <w:rsid w:val="008A4FF5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6B9"/>
    <w:rsid w:val="008C4DBA"/>
    <w:rsid w:val="008C52F2"/>
    <w:rsid w:val="008D124D"/>
    <w:rsid w:val="008D32BB"/>
    <w:rsid w:val="008E0A41"/>
    <w:rsid w:val="008E0D76"/>
    <w:rsid w:val="008E104E"/>
    <w:rsid w:val="008E181B"/>
    <w:rsid w:val="008E7E5E"/>
    <w:rsid w:val="008F128A"/>
    <w:rsid w:val="008F2054"/>
    <w:rsid w:val="008F2C4F"/>
    <w:rsid w:val="008F56C6"/>
    <w:rsid w:val="008F5B41"/>
    <w:rsid w:val="008F5FCD"/>
    <w:rsid w:val="00900E3B"/>
    <w:rsid w:val="00901454"/>
    <w:rsid w:val="00902779"/>
    <w:rsid w:val="00905CFD"/>
    <w:rsid w:val="00906ACF"/>
    <w:rsid w:val="00906EA3"/>
    <w:rsid w:val="00907202"/>
    <w:rsid w:val="00910245"/>
    <w:rsid w:val="00913628"/>
    <w:rsid w:val="00914034"/>
    <w:rsid w:val="00916F7C"/>
    <w:rsid w:val="00921BAF"/>
    <w:rsid w:val="00922446"/>
    <w:rsid w:val="0092361E"/>
    <w:rsid w:val="0092408F"/>
    <w:rsid w:val="009248C6"/>
    <w:rsid w:val="00924A9A"/>
    <w:rsid w:val="0092577C"/>
    <w:rsid w:val="009266CF"/>
    <w:rsid w:val="0093044F"/>
    <w:rsid w:val="0093198A"/>
    <w:rsid w:val="00932D61"/>
    <w:rsid w:val="009342E3"/>
    <w:rsid w:val="00937F3D"/>
    <w:rsid w:val="00942822"/>
    <w:rsid w:val="00942EF4"/>
    <w:rsid w:val="00943B3E"/>
    <w:rsid w:val="00944CCD"/>
    <w:rsid w:val="009464DD"/>
    <w:rsid w:val="00946A2B"/>
    <w:rsid w:val="00951128"/>
    <w:rsid w:val="00951C1C"/>
    <w:rsid w:val="00954ABB"/>
    <w:rsid w:val="00954D41"/>
    <w:rsid w:val="00955AB8"/>
    <w:rsid w:val="00960303"/>
    <w:rsid w:val="009611E6"/>
    <w:rsid w:val="009616DA"/>
    <w:rsid w:val="009657A0"/>
    <w:rsid w:val="009662B6"/>
    <w:rsid w:val="009677D0"/>
    <w:rsid w:val="009711F9"/>
    <w:rsid w:val="00972932"/>
    <w:rsid w:val="009730E3"/>
    <w:rsid w:val="00973443"/>
    <w:rsid w:val="00973620"/>
    <w:rsid w:val="00974F1B"/>
    <w:rsid w:val="009819E4"/>
    <w:rsid w:val="00981E15"/>
    <w:rsid w:val="00981E45"/>
    <w:rsid w:val="009835E7"/>
    <w:rsid w:val="00983ACD"/>
    <w:rsid w:val="0098499D"/>
    <w:rsid w:val="00985774"/>
    <w:rsid w:val="00987045"/>
    <w:rsid w:val="00987104"/>
    <w:rsid w:val="0098719B"/>
    <w:rsid w:val="009873A6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2CA2"/>
    <w:rsid w:val="009A3420"/>
    <w:rsid w:val="009A414E"/>
    <w:rsid w:val="009A74A1"/>
    <w:rsid w:val="009B0ECE"/>
    <w:rsid w:val="009B401F"/>
    <w:rsid w:val="009B4AFC"/>
    <w:rsid w:val="009B4B14"/>
    <w:rsid w:val="009B5329"/>
    <w:rsid w:val="009B77F4"/>
    <w:rsid w:val="009C0104"/>
    <w:rsid w:val="009C1993"/>
    <w:rsid w:val="009C3646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85D"/>
    <w:rsid w:val="009D6C1F"/>
    <w:rsid w:val="009D7C80"/>
    <w:rsid w:val="009E1A4E"/>
    <w:rsid w:val="009E349D"/>
    <w:rsid w:val="009E6A79"/>
    <w:rsid w:val="009E7112"/>
    <w:rsid w:val="009F0F41"/>
    <w:rsid w:val="009F13DD"/>
    <w:rsid w:val="009F1458"/>
    <w:rsid w:val="009F25B0"/>
    <w:rsid w:val="009F5DAD"/>
    <w:rsid w:val="009F5E0C"/>
    <w:rsid w:val="009F642C"/>
    <w:rsid w:val="00A033F4"/>
    <w:rsid w:val="00A04914"/>
    <w:rsid w:val="00A04C42"/>
    <w:rsid w:val="00A04E27"/>
    <w:rsid w:val="00A05A1F"/>
    <w:rsid w:val="00A06375"/>
    <w:rsid w:val="00A06FAE"/>
    <w:rsid w:val="00A073BF"/>
    <w:rsid w:val="00A078EC"/>
    <w:rsid w:val="00A07945"/>
    <w:rsid w:val="00A12492"/>
    <w:rsid w:val="00A125B9"/>
    <w:rsid w:val="00A1308B"/>
    <w:rsid w:val="00A15009"/>
    <w:rsid w:val="00A155F4"/>
    <w:rsid w:val="00A21634"/>
    <w:rsid w:val="00A21D1C"/>
    <w:rsid w:val="00A23AB0"/>
    <w:rsid w:val="00A23D3C"/>
    <w:rsid w:val="00A24395"/>
    <w:rsid w:val="00A24CBC"/>
    <w:rsid w:val="00A24FE0"/>
    <w:rsid w:val="00A25014"/>
    <w:rsid w:val="00A25964"/>
    <w:rsid w:val="00A32B70"/>
    <w:rsid w:val="00A32E1C"/>
    <w:rsid w:val="00A34BB1"/>
    <w:rsid w:val="00A35B35"/>
    <w:rsid w:val="00A36683"/>
    <w:rsid w:val="00A366DD"/>
    <w:rsid w:val="00A43608"/>
    <w:rsid w:val="00A44126"/>
    <w:rsid w:val="00A44B66"/>
    <w:rsid w:val="00A478F7"/>
    <w:rsid w:val="00A51A48"/>
    <w:rsid w:val="00A51C47"/>
    <w:rsid w:val="00A63DE5"/>
    <w:rsid w:val="00A64806"/>
    <w:rsid w:val="00A66328"/>
    <w:rsid w:val="00A667AF"/>
    <w:rsid w:val="00A702CE"/>
    <w:rsid w:val="00A70B5B"/>
    <w:rsid w:val="00A71DDE"/>
    <w:rsid w:val="00A7404A"/>
    <w:rsid w:val="00A747DB"/>
    <w:rsid w:val="00A7631B"/>
    <w:rsid w:val="00A76891"/>
    <w:rsid w:val="00A77D04"/>
    <w:rsid w:val="00A8037D"/>
    <w:rsid w:val="00A8131D"/>
    <w:rsid w:val="00A81DEE"/>
    <w:rsid w:val="00A8310E"/>
    <w:rsid w:val="00A83203"/>
    <w:rsid w:val="00A83E74"/>
    <w:rsid w:val="00A842BF"/>
    <w:rsid w:val="00A849BA"/>
    <w:rsid w:val="00A87DB9"/>
    <w:rsid w:val="00A91473"/>
    <w:rsid w:val="00A95AE6"/>
    <w:rsid w:val="00AA02E1"/>
    <w:rsid w:val="00AA16E5"/>
    <w:rsid w:val="00AA3207"/>
    <w:rsid w:val="00AB04B3"/>
    <w:rsid w:val="00AB194E"/>
    <w:rsid w:val="00AB1C2B"/>
    <w:rsid w:val="00AB380B"/>
    <w:rsid w:val="00AB398F"/>
    <w:rsid w:val="00AB3ED1"/>
    <w:rsid w:val="00AB4164"/>
    <w:rsid w:val="00AC07AB"/>
    <w:rsid w:val="00AC0E9B"/>
    <w:rsid w:val="00AC11BB"/>
    <w:rsid w:val="00AC1AAE"/>
    <w:rsid w:val="00AC1F7B"/>
    <w:rsid w:val="00AC337E"/>
    <w:rsid w:val="00AC3F6A"/>
    <w:rsid w:val="00AC514B"/>
    <w:rsid w:val="00AC59ED"/>
    <w:rsid w:val="00AC5E85"/>
    <w:rsid w:val="00AD0729"/>
    <w:rsid w:val="00AD1E46"/>
    <w:rsid w:val="00AD3808"/>
    <w:rsid w:val="00AD4020"/>
    <w:rsid w:val="00AD570C"/>
    <w:rsid w:val="00AD73C7"/>
    <w:rsid w:val="00AD7E50"/>
    <w:rsid w:val="00AE0F3C"/>
    <w:rsid w:val="00AE3006"/>
    <w:rsid w:val="00AE46E7"/>
    <w:rsid w:val="00AF0A2D"/>
    <w:rsid w:val="00AF0EA9"/>
    <w:rsid w:val="00AF1584"/>
    <w:rsid w:val="00AF27AE"/>
    <w:rsid w:val="00AF5095"/>
    <w:rsid w:val="00AF5A43"/>
    <w:rsid w:val="00AF6656"/>
    <w:rsid w:val="00AF6848"/>
    <w:rsid w:val="00AF6CFD"/>
    <w:rsid w:val="00B01B59"/>
    <w:rsid w:val="00B01B8C"/>
    <w:rsid w:val="00B02F6F"/>
    <w:rsid w:val="00B079E4"/>
    <w:rsid w:val="00B12667"/>
    <w:rsid w:val="00B137B1"/>
    <w:rsid w:val="00B13876"/>
    <w:rsid w:val="00B13F61"/>
    <w:rsid w:val="00B15447"/>
    <w:rsid w:val="00B17F39"/>
    <w:rsid w:val="00B21870"/>
    <w:rsid w:val="00B21954"/>
    <w:rsid w:val="00B227DE"/>
    <w:rsid w:val="00B24C94"/>
    <w:rsid w:val="00B26121"/>
    <w:rsid w:val="00B273F4"/>
    <w:rsid w:val="00B3032E"/>
    <w:rsid w:val="00B3124A"/>
    <w:rsid w:val="00B31BF7"/>
    <w:rsid w:val="00B32B10"/>
    <w:rsid w:val="00B349B5"/>
    <w:rsid w:val="00B35F1C"/>
    <w:rsid w:val="00B3621F"/>
    <w:rsid w:val="00B41259"/>
    <w:rsid w:val="00B431D6"/>
    <w:rsid w:val="00B45AF2"/>
    <w:rsid w:val="00B46129"/>
    <w:rsid w:val="00B464DD"/>
    <w:rsid w:val="00B47BE1"/>
    <w:rsid w:val="00B50095"/>
    <w:rsid w:val="00B50EA0"/>
    <w:rsid w:val="00B50F61"/>
    <w:rsid w:val="00B52E04"/>
    <w:rsid w:val="00B56734"/>
    <w:rsid w:val="00B571E7"/>
    <w:rsid w:val="00B60856"/>
    <w:rsid w:val="00B62840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774B9"/>
    <w:rsid w:val="00B800A5"/>
    <w:rsid w:val="00B810C1"/>
    <w:rsid w:val="00B8241D"/>
    <w:rsid w:val="00B83DB3"/>
    <w:rsid w:val="00B8430C"/>
    <w:rsid w:val="00B8434C"/>
    <w:rsid w:val="00B85797"/>
    <w:rsid w:val="00B85919"/>
    <w:rsid w:val="00B867B1"/>
    <w:rsid w:val="00B906E6"/>
    <w:rsid w:val="00B90B64"/>
    <w:rsid w:val="00B914FC"/>
    <w:rsid w:val="00B91B4C"/>
    <w:rsid w:val="00B93D2B"/>
    <w:rsid w:val="00B9442B"/>
    <w:rsid w:val="00B979CE"/>
    <w:rsid w:val="00B97D8F"/>
    <w:rsid w:val="00B97E61"/>
    <w:rsid w:val="00BA06D1"/>
    <w:rsid w:val="00BA1847"/>
    <w:rsid w:val="00BA26B2"/>
    <w:rsid w:val="00BA3053"/>
    <w:rsid w:val="00BA34F3"/>
    <w:rsid w:val="00BA44F3"/>
    <w:rsid w:val="00BA59BD"/>
    <w:rsid w:val="00BA5DC7"/>
    <w:rsid w:val="00BA6058"/>
    <w:rsid w:val="00BA666B"/>
    <w:rsid w:val="00BA6975"/>
    <w:rsid w:val="00BB1908"/>
    <w:rsid w:val="00BB2A43"/>
    <w:rsid w:val="00BB4584"/>
    <w:rsid w:val="00BB5AD8"/>
    <w:rsid w:val="00BB756B"/>
    <w:rsid w:val="00BC0175"/>
    <w:rsid w:val="00BC150C"/>
    <w:rsid w:val="00BC5176"/>
    <w:rsid w:val="00BC5782"/>
    <w:rsid w:val="00BC59A3"/>
    <w:rsid w:val="00BC761E"/>
    <w:rsid w:val="00BD491C"/>
    <w:rsid w:val="00BD4F89"/>
    <w:rsid w:val="00BD658C"/>
    <w:rsid w:val="00BD6D3E"/>
    <w:rsid w:val="00BD6E4D"/>
    <w:rsid w:val="00BE3680"/>
    <w:rsid w:val="00BF0EA9"/>
    <w:rsid w:val="00BF14E5"/>
    <w:rsid w:val="00BF1AB3"/>
    <w:rsid w:val="00BF348B"/>
    <w:rsid w:val="00BF5E49"/>
    <w:rsid w:val="00BF6462"/>
    <w:rsid w:val="00BF665D"/>
    <w:rsid w:val="00BF7A2A"/>
    <w:rsid w:val="00C009F2"/>
    <w:rsid w:val="00C01C78"/>
    <w:rsid w:val="00C027E8"/>
    <w:rsid w:val="00C02EAE"/>
    <w:rsid w:val="00C0361B"/>
    <w:rsid w:val="00C03B36"/>
    <w:rsid w:val="00C03CF2"/>
    <w:rsid w:val="00C07202"/>
    <w:rsid w:val="00C126F5"/>
    <w:rsid w:val="00C15B1F"/>
    <w:rsid w:val="00C16E1B"/>
    <w:rsid w:val="00C1764D"/>
    <w:rsid w:val="00C206E2"/>
    <w:rsid w:val="00C21C0F"/>
    <w:rsid w:val="00C21C2F"/>
    <w:rsid w:val="00C22F72"/>
    <w:rsid w:val="00C23EAD"/>
    <w:rsid w:val="00C2474B"/>
    <w:rsid w:val="00C2523F"/>
    <w:rsid w:val="00C25909"/>
    <w:rsid w:val="00C2641F"/>
    <w:rsid w:val="00C267B0"/>
    <w:rsid w:val="00C26C68"/>
    <w:rsid w:val="00C30245"/>
    <w:rsid w:val="00C33833"/>
    <w:rsid w:val="00C34915"/>
    <w:rsid w:val="00C357B0"/>
    <w:rsid w:val="00C360AF"/>
    <w:rsid w:val="00C3660D"/>
    <w:rsid w:val="00C40927"/>
    <w:rsid w:val="00C4456F"/>
    <w:rsid w:val="00C477AD"/>
    <w:rsid w:val="00C47EE5"/>
    <w:rsid w:val="00C51165"/>
    <w:rsid w:val="00C5146E"/>
    <w:rsid w:val="00C542D0"/>
    <w:rsid w:val="00C54C75"/>
    <w:rsid w:val="00C57A38"/>
    <w:rsid w:val="00C57E37"/>
    <w:rsid w:val="00C61913"/>
    <w:rsid w:val="00C61E7B"/>
    <w:rsid w:val="00C63737"/>
    <w:rsid w:val="00C63DEE"/>
    <w:rsid w:val="00C64E0A"/>
    <w:rsid w:val="00C65056"/>
    <w:rsid w:val="00C653CB"/>
    <w:rsid w:val="00C655E9"/>
    <w:rsid w:val="00C7207A"/>
    <w:rsid w:val="00C7314F"/>
    <w:rsid w:val="00C74BF2"/>
    <w:rsid w:val="00C75072"/>
    <w:rsid w:val="00C7529C"/>
    <w:rsid w:val="00C75ECF"/>
    <w:rsid w:val="00C80FCB"/>
    <w:rsid w:val="00C81AD2"/>
    <w:rsid w:val="00C82C40"/>
    <w:rsid w:val="00C8551D"/>
    <w:rsid w:val="00C85F50"/>
    <w:rsid w:val="00C86BD1"/>
    <w:rsid w:val="00C878B4"/>
    <w:rsid w:val="00C901E2"/>
    <w:rsid w:val="00C90296"/>
    <w:rsid w:val="00C951BD"/>
    <w:rsid w:val="00C95593"/>
    <w:rsid w:val="00C9631A"/>
    <w:rsid w:val="00CA28E3"/>
    <w:rsid w:val="00CA4C22"/>
    <w:rsid w:val="00CA6F80"/>
    <w:rsid w:val="00CA7401"/>
    <w:rsid w:val="00CA79B7"/>
    <w:rsid w:val="00CB14BA"/>
    <w:rsid w:val="00CB6A60"/>
    <w:rsid w:val="00CC422E"/>
    <w:rsid w:val="00CC4F64"/>
    <w:rsid w:val="00CC6FC2"/>
    <w:rsid w:val="00CD112B"/>
    <w:rsid w:val="00CD11E6"/>
    <w:rsid w:val="00CD3AB2"/>
    <w:rsid w:val="00CE1A38"/>
    <w:rsid w:val="00CE2333"/>
    <w:rsid w:val="00CE251F"/>
    <w:rsid w:val="00CF0016"/>
    <w:rsid w:val="00CF0DC3"/>
    <w:rsid w:val="00CF1BC1"/>
    <w:rsid w:val="00CF2996"/>
    <w:rsid w:val="00CF40B4"/>
    <w:rsid w:val="00CF6083"/>
    <w:rsid w:val="00CF60CC"/>
    <w:rsid w:val="00D01CF7"/>
    <w:rsid w:val="00D031B4"/>
    <w:rsid w:val="00D03B6E"/>
    <w:rsid w:val="00D0429E"/>
    <w:rsid w:val="00D05F17"/>
    <w:rsid w:val="00D06256"/>
    <w:rsid w:val="00D10C73"/>
    <w:rsid w:val="00D11922"/>
    <w:rsid w:val="00D11A2F"/>
    <w:rsid w:val="00D1478E"/>
    <w:rsid w:val="00D14D52"/>
    <w:rsid w:val="00D16F98"/>
    <w:rsid w:val="00D20622"/>
    <w:rsid w:val="00D20927"/>
    <w:rsid w:val="00D20D94"/>
    <w:rsid w:val="00D231C6"/>
    <w:rsid w:val="00D235F2"/>
    <w:rsid w:val="00D261B9"/>
    <w:rsid w:val="00D276E3"/>
    <w:rsid w:val="00D27FEF"/>
    <w:rsid w:val="00D30352"/>
    <w:rsid w:val="00D305EB"/>
    <w:rsid w:val="00D313D3"/>
    <w:rsid w:val="00D31D5F"/>
    <w:rsid w:val="00D32931"/>
    <w:rsid w:val="00D33936"/>
    <w:rsid w:val="00D350EC"/>
    <w:rsid w:val="00D35649"/>
    <w:rsid w:val="00D35789"/>
    <w:rsid w:val="00D35D44"/>
    <w:rsid w:val="00D35F7E"/>
    <w:rsid w:val="00D37D45"/>
    <w:rsid w:val="00D4041E"/>
    <w:rsid w:val="00D40970"/>
    <w:rsid w:val="00D40BA0"/>
    <w:rsid w:val="00D4171B"/>
    <w:rsid w:val="00D44F91"/>
    <w:rsid w:val="00D464B7"/>
    <w:rsid w:val="00D465DC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72C0"/>
    <w:rsid w:val="00D57764"/>
    <w:rsid w:val="00D611CE"/>
    <w:rsid w:val="00D61819"/>
    <w:rsid w:val="00D619CB"/>
    <w:rsid w:val="00D62113"/>
    <w:rsid w:val="00D630C6"/>
    <w:rsid w:val="00D63A4F"/>
    <w:rsid w:val="00D65B56"/>
    <w:rsid w:val="00D65D45"/>
    <w:rsid w:val="00D70217"/>
    <w:rsid w:val="00D71439"/>
    <w:rsid w:val="00D72DB9"/>
    <w:rsid w:val="00D73554"/>
    <w:rsid w:val="00D74F78"/>
    <w:rsid w:val="00D75A5A"/>
    <w:rsid w:val="00D75B21"/>
    <w:rsid w:val="00D761EA"/>
    <w:rsid w:val="00D77835"/>
    <w:rsid w:val="00D80060"/>
    <w:rsid w:val="00D82C8B"/>
    <w:rsid w:val="00D83742"/>
    <w:rsid w:val="00D85CD2"/>
    <w:rsid w:val="00D87E75"/>
    <w:rsid w:val="00D93B4D"/>
    <w:rsid w:val="00D93C37"/>
    <w:rsid w:val="00D94A3E"/>
    <w:rsid w:val="00D9500E"/>
    <w:rsid w:val="00D956F9"/>
    <w:rsid w:val="00D97153"/>
    <w:rsid w:val="00D972E6"/>
    <w:rsid w:val="00DA283D"/>
    <w:rsid w:val="00DA5FDE"/>
    <w:rsid w:val="00DA7B85"/>
    <w:rsid w:val="00DB24B7"/>
    <w:rsid w:val="00DB3534"/>
    <w:rsid w:val="00DB5798"/>
    <w:rsid w:val="00DC0068"/>
    <w:rsid w:val="00DC015D"/>
    <w:rsid w:val="00DC0641"/>
    <w:rsid w:val="00DC0E3D"/>
    <w:rsid w:val="00DC168D"/>
    <w:rsid w:val="00DC2BB2"/>
    <w:rsid w:val="00DC52BD"/>
    <w:rsid w:val="00DD016F"/>
    <w:rsid w:val="00DD378E"/>
    <w:rsid w:val="00DD42D5"/>
    <w:rsid w:val="00DD4F16"/>
    <w:rsid w:val="00DD50A3"/>
    <w:rsid w:val="00DD5D83"/>
    <w:rsid w:val="00DD6F6D"/>
    <w:rsid w:val="00DE0F57"/>
    <w:rsid w:val="00DE3F3D"/>
    <w:rsid w:val="00DE5246"/>
    <w:rsid w:val="00DE5B55"/>
    <w:rsid w:val="00DF00FF"/>
    <w:rsid w:val="00DF037E"/>
    <w:rsid w:val="00DF0F0D"/>
    <w:rsid w:val="00DF25AF"/>
    <w:rsid w:val="00DF4E70"/>
    <w:rsid w:val="00DF6E11"/>
    <w:rsid w:val="00DF7571"/>
    <w:rsid w:val="00E00945"/>
    <w:rsid w:val="00E033FE"/>
    <w:rsid w:val="00E03BBA"/>
    <w:rsid w:val="00E040A3"/>
    <w:rsid w:val="00E04F2E"/>
    <w:rsid w:val="00E05D0F"/>
    <w:rsid w:val="00E0625A"/>
    <w:rsid w:val="00E07956"/>
    <w:rsid w:val="00E07F4D"/>
    <w:rsid w:val="00E10A74"/>
    <w:rsid w:val="00E12EA0"/>
    <w:rsid w:val="00E14E90"/>
    <w:rsid w:val="00E15D8B"/>
    <w:rsid w:val="00E17A91"/>
    <w:rsid w:val="00E22CD2"/>
    <w:rsid w:val="00E22FBE"/>
    <w:rsid w:val="00E23574"/>
    <w:rsid w:val="00E243FF"/>
    <w:rsid w:val="00E24E77"/>
    <w:rsid w:val="00E25AEB"/>
    <w:rsid w:val="00E26CC8"/>
    <w:rsid w:val="00E303BC"/>
    <w:rsid w:val="00E306EB"/>
    <w:rsid w:val="00E31199"/>
    <w:rsid w:val="00E31A94"/>
    <w:rsid w:val="00E31CE3"/>
    <w:rsid w:val="00E32C08"/>
    <w:rsid w:val="00E362D1"/>
    <w:rsid w:val="00E36FE6"/>
    <w:rsid w:val="00E37030"/>
    <w:rsid w:val="00E37572"/>
    <w:rsid w:val="00E37591"/>
    <w:rsid w:val="00E408DA"/>
    <w:rsid w:val="00E40C67"/>
    <w:rsid w:val="00E43048"/>
    <w:rsid w:val="00E50A93"/>
    <w:rsid w:val="00E51F05"/>
    <w:rsid w:val="00E53B6D"/>
    <w:rsid w:val="00E541B2"/>
    <w:rsid w:val="00E54302"/>
    <w:rsid w:val="00E57BD5"/>
    <w:rsid w:val="00E6062B"/>
    <w:rsid w:val="00E643C1"/>
    <w:rsid w:val="00E65764"/>
    <w:rsid w:val="00E65BA9"/>
    <w:rsid w:val="00E66AE3"/>
    <w:rsid w:val="00E66D0F"/>
    <w:rsid w:val="00E70969"/>
    <w:rsid w:val="00E72760"/>
    <w:rsid w:val="00E80B5C"/>
    <w:rsid w:val="00E8230E"/>
    <w:rsid w:val="00E82DDF"/>
    <w:rsid w:val="00E864E8"/>
    <w:rsid w:val="00E86AA9"/>
    <w:rsid w:val="00E87050"/>
    <w:rsid w:val="00E87580"/>
    <w:rsid w:val="00E90870"/>
    <w:rsid w:val="00E911AA"/>
    <w:rsid w:val="00E9148C"/>
    <w:rsid w:val="00E922B5"/>
    <w:rsid w:val="00E94C81"/>
    <w:rsid w:val="00E9532B"/>
    <w:rsid w:val="00E95A9C"/>
    <w:rsid w:val="00E97D28"/>
    <w:rsid w:val="00EA08B1"/>
    <w:rsid w:val="00EA18CF"/>
    <w:rsid w:val="00EA2C11"/>
    <w:rsid w:val="00EA440D"/>
    <w:rsid w:val="00EA54E1"/>
    <w:rsid w:val="00EA5596"/>
    <w:rsid w:val="00EA6DD7"/>
    <w:rsid w:val="00EB1CEE"/>
    <w:rsid w:val="00EB24C4"/>
    <w:rsid w:val="00EB3C30"/>
    <w:rsid w:val="00EB4069"/>
    <w:rsid w:val="00EB419D"/>
    <w:rsid w:val="00EB5564"/>
    <w:rsid w:val="00EB55E7"/>
    <w:rsid w:val="00EB5EED"/>
    <w:rsid w:val="00EB662A"/>
    <w:rsid w:val="00EB7237"/>
    <w:rsid w:val="00EC03D5"/>
    <w:rsid w:val="00EC0F0C"/>
    <w:rsid w:val="00EC1694"/>
    <w:rsid w:val="00ED5C7E"/>
    <w:rsid w:val="00ED6426"/>
    <w:rsid w:val="00EE0729"/>
    <w:rsid w:val="00EE20B8"/>
    <w:rsid w:val="00EE6C9A"/>
    <w:rsid w:val="00EE732D"/>
    <w:rsid w:val="00EF09AB"/>
    <w:rsid w:val="00EF18B2"/>
    <w:rsid w:val="00EF1D43"/>
    <w:rsid w:val="00EF6D95"/>
    <w:rsid w:val="00EF7754"/>
    <w:rsid w:val="00EF7EFF"/>
    <w:rsid w:val="00F01A79"/>
    <w:rsid w:val="00F0351B"/>
    <w:rsid w:val="00F05077"/>
    <w:rsid w:val="00F05DD4"/>
    <w:rsid w:val="00F06382"/>
    <w:rsid w:val="00F071A9"/>
    <w:rsid w:val="00F0790D"/>
    <w:rsid w:val="00F100BC"/>
    <w:rsid w:val="00F11238"/>
    <w:rsid w:val="00F16E87"/>
    <w:rsid w:val="00F205E5"/>
    <w:rsid w:val="00F24110"/>
    <w:rsid w:val="00F248D8"/>
    <w:rsid w:val="00F24BD2"/>
    <w:rsid w:val="00F25AED"/>
    <w:rsid w:val="00F26858"/>
    <w:rsid w:val="00F33929"/>
    <w:rsid w:val="00F33B9B"/>
    <w:rsid w:val="00F33FF9"/>
    <w:rsid w:val="00F3414F"/>
    <w:rsid w:val="00F3506A"/>
    <w:rsid w:val="00F35E36"/>
    <w:rsid w:val="00F37B7C"/>
    <w:rsid w:val="00F40BC8"/>
    <w:rsid w:val="00F41FCF"/>
    <w:rsid w:val="00F424A1"/>
    <w:rsid w:val="00F42884"/>
    <w:rsid w:val="00F42BDF"/>
    <w:rsid w:val="00F431D3"/>
    <w:rsid w:val="00F437D9"/>
    <w:rsid w:val="00F44608"/>
    <w:rsid w:val="00F4571C"/>
    <w:rsid w:val="00F46547"/>
    <w:rsid w:val="00F524E3"/>
    <w:rsid w:val="00F53DEC"/>
    <w:rsid w:val="00F545C7"/>
    <w:rsid w:val="00F5798F"/>
    <w:rsid w:val="00F62D97"/>
    <w:rsid w:val="00F62DC3"/>
    <w:rsid w:val="00F64F06"/>
    <w:rsid w:val="00F657FA"/>
    <w:rsid w:val="00F65D99"/>
    <w:rsid w:val="00F6655D"/>
    <w:rsid w:val="00F665EC"/>
    <w:rsid w:val="00F66E5C"/>
    <w:rsid w:val="00F677E5"/>
    <w:rsid w:val="00F72A6C"/>
    <w:rsid w:val="00F733D0"/>
    <w:rsid w:val="00F7533B"/>
    <w:rsid w:val="00F75823"/>
    <w:rsid w:val="00F759A9"/>
    <w:rsid w:val="00F75E82"/>
    <w:rsid w:val="00F80BFA"/>
    <w:rsid w:val="00F816B9"/>
    <w:rsid w:val="00F82840"/>
    <w:rsid w:val="00F848E7"/>
    <w:rsid w:val="00F86A86"/>
    <w:rsid w:val="00F86F15"/>
    <w:rsid w:val="00F9145D"/>
    <w:rsid w:val="00F915B3"/>
    <w:rsid w:val="00F946FB"/>
    <w:rsid w:val="00F9495B"/>
    <w:rsid w:val="00F958CF"/>
    <w:rsid w:val="00F967C1"/>
    <w:rsid w:val="00F97C1B"/>
    <w:rsid w:val="00F97C5B"/>
    <w:rsid w:val="00F97FC9"/>
    <w:rsid w:val="00FA1E22"/>
    <w:rsid w:val="00FA3F5E"/>
    <w:rsid w:val="00FA4981"/>
    <w:rsid w:val="00FA5AC2"/>
    <w:rsid w:val="00FA5C7E"/>
    <w:rsid w:val="00FB0844"/>
    <w:rsid w:val="00FB315F"/>
    <w:rsid w:val="00FB46FB"/>
    <w:rsid w:val="00FB5E67"/>
    <w:rsid w:val="00FB61F8"/>
    <w:rsid w:val="00FC026D"/>
    <w:rsid w:val="00FC0A61"/>
    <w:rsid w:val="00FC19FD"/>
    <w:rsid w:val="00FC3615"/>
    <w:rsid w:val="00FC67A5"/>
    <w:rsid w:val="00FC7208"/>
    <w:rsid w:val="00FD0CE0"/>
    <w:rsid w:val="00FD251B"/>
    <w:rsid w:val="00FD2E99"/>
    <w:rsid w:val="00FD45B3"/>
    <w:rsid w:val="00FD5081"/>
    <w:rsid w:val="00FD50FD"/>
    <w:rsid w:val="00FE013C"/>
    <w:rsid w:val="00FE0144"/>
    <w:rsid w:val="00FE107C"/>
    <w:rsid w:val="00FF0766"/>
    <w:rsid w:val="00FF12F7"/>
    <w:rsid w:val="00FF2CD3"/>
    <w:rsid w:val="00FF4AE1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1857&amp;dst=100006%2C-1&amp;date=23.07.2022" TargetMode="External"/><Relationship Id="rId13" Type="http://schemas.openxmlformats.org/officeDocument/2006/relationships/hyperlink" Target="consultantplus://offline/ref=F96B21078E073F1C39B80F4FE83660BE96EE7DBE0303D9A41E835D4BA5397BAF049181ACDCC043B918BB97597844BA1CDE54131532A3F019R7k2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8687A90E3BB1BEA694B8362C4270005E6D756C3297D95522CF9C87B027725A841A6B3A4D24C7EA5A7EE8E67DACF0D0C9E52F496BCEFC39XES2I" TargetMode="External"/><Relationship Id="rId12" Type="http://schemas.openxmlformats.org/officeDocument/2006/relationships/hyperlink" Target="https://login.consultant.ru/link/?req=doc&amp;base=KSOJ003&amp;n=58081&amp;dst=100003%2C1&amp;date=23.07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PBI&amp;n=303088&amp;dst=100003&amp;date=23.07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8F02B4D85298D35B8FB1EAB39FF8DEF84E069E065CC57B01384011C458538E662CCDC30AE5D2A6882976280D8AAAD59D8A01D155E561C674EE01t4e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DB314D17868A3BBF9068284B29F98BE4520B8173306F0EAD144FE6643A5AC0D36A626533565F4BB75EB769AEBD7F085AB0659E020F90CAN5nBI" TargetMode="External"/><Relationship Id="rId10" Type="http://schemas.openxmlformats.org/officeDocument/2006/relationships/hyperlink" Target="https://login.consultant.ru/link/?req=doc&amp;base=KSOJ001&amp;n=88948&amp;dst=1000000001&amp;date=23.07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DE92D08CEA0D74F74DC1367987A0171AA3669C2797958C1F7703A240DAD05CD51046AFE6BF688F278AFD46FE4381FC28EFD53999D92D43BED92963Y8I" TargetMode="External"/><Relationship Id="rId14" Type="http://schemas.openxmlformats.org/officeDocument/2006/relationships/hyperlink" Target="https://login.consultant.ru/link/?req=doc&amp;base=PBI&amp;n=303089&amp;dst=100003&amp;date=23.07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18</cp:revision>
  <dcterms:created xsi:type="dcterms:W3CDTF">2022-07-18T09:02:00Z</dcterms:created>
  <dcterms:modified xsi:type="dcterms:W3CDTF">2022-07-25T10:42:00Z</dcterms:modified>
</cp:coreProperties>
</file>