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5B0988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E7715E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E7715E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ИЮНЯ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EA2617" w:rsidRPr="004E4D40" w:rsidRDefault="00E7715E" w:rsidP="00EA261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7715E">
        <w:rPr>
          <w:rFonts w:cs="Arial"/>
          <w:b/>
          <w:bCs/>
          <w:iCs/>
          <w:sz w:val="20"/>
          <w:szCs w:val="20"/>
        </w:rPr>
        <w:t>Пояснили, как отражать подотчетные расходы сотрудника, если аванс учреждение не выдавало</w:t>
      </w:r>
    </w:p>
    <w:p w:rsidR="00E7715E" w:rsidRPr="00E7715E" w:rsidRDefault="00E7715E" w:rsidP="00E7715E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7715E">
        <w:rPr>
          <w:rFonts w:cs="Arial"/>
          <w:iCs/>
          <w:sz w:val="20"/>
          <w:szCs w:val="20"/>
        </w:rPr>
        <w:t>Минфин указал, что компенсацию затрат работника можно учитывать на счете 208</w:t>
      </w:r>
      <w:r w:rsidR="007D51F9" w:rsidRPr="00917A4A">
        <w:rPr>
          <w:rFonts w:cstheme="minorHAnsi"/>
          <w:bCs/>
          <w:sz w:val="20"/>
          <w:szCs w:val="20"/>
        </w:rPr>
        <w:t> </w:t>
      </w:r>
      <w:r w:rsidRPr="00E7715E">
        <w:rPr>
          <w:rFonts w:cs="Arial"/>
          <w:iCs/>
          <w:sz w:val="20"/>
          <w:szCs w:val="20"/>
        </w:rPr>
        <w:t>00. Инструкция N 157н позволяет это делать даже в ситуаци</w:t>
      </w:r>
      <w:r w:rsidR="007D51F9">
        <w:rPr>
          <w:rFonts w:cs="Arial"/>
          <w:iCs/>
          <w:sz w:val="20"/>
          <w:szCs w:val="20"/>
        </w:rPr>
        <w:t>и</w:t>
      </w:r>
      <w:r w:rsidRPr="00E7715E">
        <w:rPr>
          <w:rFonts w:cs="Arial"/>
          <w:iCs/>
          <w:sz w:val="20"/>
          <w:szCs w:val="20"/>
        </w:rPr>
        <w:t>, когда предварительно деньги не выдавали.</w:t>
      </w:r>
    </w:p>
    <w:p w:rsidR="00E7715E" w:rsidRPr="00E7715E" w:rsidRDefault="00E7715E" w:rsidP="00E7715E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7715E">
        <w:rPr>
          <w:rFonts w:cs="Arial"/>
          <w:iCs/>
          <w:sz w:val="20"/>
          <w:szCs w:val="20"/>
        </w:rPr>
        <w:t>Можно выбрать и другой счет. Решение закрепляют в учетной политике.</w:t>
      </w:r>
    </w:p>
    <w:p w:rsidR="00E7715E" w:rsidRPr="00E7715E" w:rsidRDefault="00E7715E" w:rsidP="00E7715E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7715E">
        <w:rPr>
          <w:rFonts w:cs="Arial"/>
          <w:iCs/>
          <w:sz w:val="20"/>
          <w:szCs w:val="20"/>
        </w:rPr>
        <w:t>Ведомство рассмотрело учет расходов на примере проезда в отпуск северян. Однако вывод можно применять и в других аналогичных случаях.</w:t>
      </w:r>
    </w:p>
    <w:p w:rsidR="00EA2617" w:rsidRPr="004E4D40" w:rsidRDefault="00E7715E" w:rsidP="00E7715E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7715E">
        <w:rPr>
          <w:rFonts w:cs="Arial"/>
          <w:iCs/>
          <w:sz w:val="20"/>
          <w:szCs w:val="20"/>
        </w:rPr>
        <w:t>Сходные разъяснения ведомство уже давало. Оно также отмечало: отражение данных сумм на счете 302</w:t>
      </w:r>
      <w:r w:rsidR="007D51F9" w:rsidRPr="00917A4A">
        <w:rPr>
          <w:rFonts w:cstheme="minorHAnsi"/>
          <w:bCs/>
          <w:sz w:val="20"/>
          <w:szCs w:val="20"/>
        </w:rPr>
        <w:t> </w:t>
      </w:r>
      <w:r w:rsidRPr="00E7715E">
        <w:rPr>
          <w:rFonts w:cs="Arial"/>
          <w:iCs/>
          <w:sz w:val="20"/>
          <w:szCs w:val="20"/>
        </w:rPr>
        <w:t>00 не нарушение, но все же корректнее использовать счет 208</w:t>
      </w:r>
      <w:r w:rsidR="007D51F9" w:rsidRPr="00917A4A">
        <w:rPr>
          <w:rFonts w:cstheme="minorHAnsi"/>
          <w:bCs/>
          <w:sz w:val="20"/>
          <w:szCs w:val="20"/>
        </w:rPr>
        <w:t> </w:t>
      </w:r>
      <w:r w:rsidRPr="00E7715E">
        <w:rPr>
          <w:rFonts w:cs="Arial"/>
          <w:iCs/>
          <w:sz w:val="20"/>
          <w:szCs w:val="20"/>
        </w:rPr>
        <w:t>00. Это объясняется тем, что подобные затраты похожи на перерасход по подотчету.</w:t>
      </w:r>
    </w:p>
    <w:p w:rsidR="00EA2617" w:rsidRDefault="00E7715E" w:rsidP="004E4D40">
      <w:pPr>
        <w:spacing w:after="0" w:line="240" w:lineRule="auto"/>
        <w:jc w:val="both"/>
        <w:rPr>
          <w:i/>
          <w:iCs/>
          <w:sz w:val="20"/>
          <w:szCs w:val="20"/>
        </w:rPr>
      </w:pPr>
      <w:r w:rsidRPr="00E7715E">
        <w:rPr>
          <w:rFonts w:cs="Arial"/>
          <w:i/>
          <w:sz w:val="20"/>
          <w:szCs w:val="20"/>
          <w:u w:val="single"/>
        </w:rPr>
        <w:t>Письмо Минфина России от 08.04.2022 N 02-06-10/32293</w:t>
      </w:r>
      <w:r w:rsidR="00EA2617" w:rsidRPr="004E4D40">
        <w:rPr>
          <w:rFonts w:cs="Arial"/>
          <w:i/>
          <w:sz w:val="20"/>
          <w:szCs w:val="20"/>
        </w:rPr>
        <w:t xml:space="preserve"> </w:t>
      </w:r>
      <w:r w:rsidR="00EA2617" w:rsidRPr="004E4D40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2617" w:rsidRPr="004E4D40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EA2617" w:rsidRPr="004E4D40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2617" w:rsidRPr="004E4D40">
        <w:rPr>
          <w:i/>
          <w:iCs/>
          <w:sz w:val="20"/>
          <w:szCs w:val="20"/>
        </w:rPr>
        <w:t>)</w:t>
      </w:r>
    </w:p>
    <w:p w:rsidR="00A15C12" w:rsidRPr="004E4D40" w:rsidRDefault="00E7715E" w:rsidP="004E4D40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:rsidR="00A9081E" w:rsidRDefault="00A9081E" w:rsidP="00A9081E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F82D1D">
        <w:rPr>
          <w:rFonts w:ascii="Calibri" w:hAnsi="Calibri" w:cs="Calibri"/>
          <w:b/>
          <w:bCs/>
          <w:sz w:val="20"/>
          <w:szCs w:val="20"/>
        </w:rPr>
        <w:t>Бухгалтеры будут сдавать 4-ФСС по новой форме</w:t>
      </w:r>
    </w:p>
    <w:p w:rsidR="00A9081E" w:rsidRPr="00F82D1D" w:rsidRDefault="00A9081E" w:rsidP="00A9081E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>Из формы исключили все, что связано с возмещением страхователю расходов на выплату пособий. По сравнению с действующим расчетом</w:t>
      </w:r>
      <w:r w:rsidR="007D51F9">
        <w:rPr>
          <w:rFonts w:cs="Arial"/>
          <w:iCs/>
          <w:sz w:val="20"/>
          <w:szCs w:val="20"/>
        </w:rPr>
        <w:t xml:space="preserve"> </w:t>
      </w:r>
      <w:r w:rsidRPr="00F82D1D">
        <w:rPr>
          <w:rFonts w:cs="Arial"/>
          <w:iCs/>
          <w:sz w:val="20"/>
          <w:szCs w:val="20"/>
        </w:rPr>
        <w:t>можно выделить такие новшества:</w:t>
      </w:r>
    </w:p>
    <w:p w:rsidR="00A9081E" w:rsidRPr="00F82D1D" w:rsidRDefault="00A9081E" w:rsidP="00A9081E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>- на титульном листе нужно будет указывать численность физлиц, которым перечисляют выплаты и вознаграждения;</w:t>
      </w:r>
    </w:p>
    <w:p w:rsidR="00A9081E" w:rsidRPr="00F82D1D" w:rsidRDefault="00A9081E" w:rsidP="00A9081E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 xml:space="preserve">- в таблице 1 больше нет строки </w:t>
      </w:r>
      <w:r w:rsidR="002061DB">
        <w:rPr>
          <w:rFonts w:cs="Arial"/>
          <w:iCs/>
          <w:sz w:val="20"/>
          <w:szCs w:val="20"/>
        </w:rPr>
        <w:t>«</w:t>
      </w:r>
      <w:r w:rsidRPr="00F82D1D">
        <w:rPr>
          <w:rFonts w:cs="Arial"/>
          <w:iCs/>
          <w:sz w:val="20"/>
          <w:szCs w:val="20"/>
        </w:rPr>
        <w:t>Дата установления надбавки</w:t>
      </w:r>
      <w:r w:rsidR="002061DB">
        <w:rPr>
          <w:rFonts w:cs="Arial"/>
          <w:iCs/>
          <w:sz w:val="20"/>
          <w:szCs w:val="20"/>
        </w:rPr>
        <w:t>»</w:t>
      </w:r>
      <w:r w:rsidRPr="00F82D1D">
        <w:rPr>
          <w:rFonts w:cs="Arial"/>
          <w:iCs/>
          <w:sz w:val="20"/>
          <w:szCs w:val="20"/>
        </w:rPr>
        <w:t>, но есть поля, где надо отразить исчисленные взносы;</w:t>
      </w:r>
    </w:p>
    <w:p w:rsidR="00A9081E" w:rsidRPr="00F82D1D" w:rsidRDefault="00A9081E" w:rsidP="00A9081E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>- в таблице 1.1</w:t>
      </w:r>
      <w:r w:rsidR="007D51F9">
        <w:rPr>
          <w:rFonts w:cs="Arial"/>
          <w:iCs/>
          <w:sz w:val="20"/>
          <w:szCs w:val="20"/>
        </w:rPr>
        <w:t xml:space="preserve"> будут</w:t>
      </w:r>
      <w:r w:rsidRPr="00F82D1D">
        <w:rPr>
          <w:rFonts w:cs="Arial"/>
          <w:iCs/>
          <w:sz w:val="20"/>
          <w:szCs w:val="20"/>
        </w:rPr>
        <w:t xml:space="preserve"> указывать сведения об организациях с выделенными самостоятельными квалификационными единицами;</w:t>
      </w:r>
    </w:p>
    <w:p w:rsidR="00A9081E" w:rsidRPr="00F82D1D" w:rsidRDefault="00A9081E" w:rsidP="00A9081E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>- 3 класс условий труда в сведениях о результатах спецоценки разделили на подклассы.</w:t>
      </w:r>
    </w:p>
    <w:p w:rsidR="00A9081E" w:rsidRDefault="00A9081E" w:rsidP="00A9081E">
      <w:pPr>
        <w:spacing w:after="0"/>
        <w:jc w:val="both"/>
        <w:rPr>
          <w:rFonts w:cs="Arial"/>
          <w:iCs/>
          <w:sz w:val="20"/>
          <w:szCs w:val="20"/>
        </w:rPr>
      </w:pPr>
      <w:r w:rsidRPr="00F82D1D">
        <w:rPr>
          <w:rFonts w:cs="Arial"/>
          <w:iCs/>
          <w:sz w:val="20"/>
          <w:szCs w:val="20"/>
        </w:rPr>
        <w:t xml:space="preserve">Приказ вступит в силу </w:t>
      </w:r>
      <w:r w:rsidR="007D51F9">
        <w:rPr>
          <w:rFonts w:cs="Arial"/>
          <w:iCs/>
          <w:sz w:val="20"/>
          <w:szCs w:val="20"/>
        </w:rPr>
        <w:t xml:space="preserve">с </w:t>
      </w:r>
      <w:r w:rsidRPr="00F82D1D">
        <w:rPr>
          <w:rFonts w:cs="Arial"/>
          <w:iCs/>
          <w:sz w:val="20"/>
          <w:szCs w:val="20"/>
        </w:rPr>
        <w:t>11 июня. Напомним</w:t>
      </w:r>
      <w:r w:rsidR="007D51F9">
        <w:rPr>
          <w:rFonts w:cs="Arial"/>
          <w:iCs/>
          <w:sz w:val="20"/>
          <w:szCs w:val="20"/>
        </w:rPr>
        <w:t>:</w:t>
      </w:r>
      <w:r w:rsidRPr="00F82D1D">
        <w:rPr>
          <w:rFonts w:cs="Arial"/>
          <w:iCs/>
          <w:sz w:val="20"/>
          <w:szCs w:val="20"/>
        </w:rPr>
        <w:t xml:space="preserve"> ФСС разъяснял, что за I квартал следовало отчитаться по прежней форме.</w:t>
      </w:r>
    </w:p>
    <w:p w:rsidR="00A9081E" w:rsidRPr="00567648" w:rsidRDefault="00A9081E" w:rsidP="00A9081E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F82D1D">
        <w:rPr>
          <w:rFonts w:cs="Arial"/>
          <w:i/>
          <w:sz w:val="20"/>
          <w:szCs w:val="20"/>
          <w:u w:val="single"/>
        </w:rPr>
        <w:t>Приказ ФСС РФ от 14.03.2022 N 80</w:t>
      </w:r>
      <w:r w:rsidRPr="00F82D1D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A9081E" w:rsidRDefault="00A9081E" w:rsidP="00A9081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E00C9D" w:rsidRPr="00E00C9D" w:rsidRDefault="00E00C9D" w:rsidP="00E00C9D">
      <w:pPr>
        <w:spacing w:after="0" w:line="240" w:lineRule="auto"/>
        <w:jc w:val="both"/>
        <w:rPr>
          <w:b/>
          <w:bCs/>
          <w:sz w:val="20"/>
          <w:szCs w:val="20"/>
        </w:rPr>
      </w:pPr>
      <w:r w:rsidRPr="00E00C9D">
        <w:rPr>
          <w:b/>
          <w:bCs/>
          <w:sz w:val="20"/>
          <w:szCs w:val="20"/>
        </w:rPr>
        <w:t>Минфин напомнил: если госзадание выполнили, возвращать в бюджет остаток субсидии не нужно</w:t>
      </w:r>
    </w:p>
    <w:p w:rsidR="00E00C9D" w:rsidRPr="00E00C9D" w:rsidRDefault="00E00C9D" w:rsidP="00E00C9D">
      <w:pPr>
        <w:spacing w:after="0" w:line="240" w:lineRule="auto"/>
        <w:jc w:val="both"/>
        <w:rPr>
          <w:sz w:val="20"/>
          <w:szCs w:val="20"/>
        </w:rPr>
      </w:pPr>
      <w:r w:rsidRPr="00E00C9D">
        <w:rPr>
          <w:sz w:val="20"/>
          <w:szCs w:val="20"/>
        </w:rPr>
        <w:t>Возвращать остаток субсидии по итогам года закон обязывает только в ситуации, когда не выполнили количественные или качественные показатели задания. В противном случае эти деньги используют на цели, ради которых учреждение создано. Это касается и поступлений от дебиторской задолженности прошлых лет.</w:t>
      </w:r>
    </w:p>
    <w:p w:rsidR="00E00C9D" w:rsidRPr="00E00C9D" w:rsidRDefault="00E00C9D" w:rsidP="00E00C9D">
      <w:pPr>
        <w:spacing w:after="0" w:line="240" w:lineRule="auto"/>
        <w:jc w:val="both"/>
        <w:rPr>
          <w:sz w:val="20"/>
          <w:szCs w:val="20"/>
        </w:rPr>
      </w:pPr>
      <w:r w:rsidRPr="00E00C9D">
        <w:rPr>
          <w:sz w:val="20"/>
          <w:szCs w:val="20"/>
        </w:rPr>
        <w:t>Если задание выполнили, перечисление в бюджет станет добровольным и безвозмездным. Такую операцию можно провести только за счет собственных средств учреждения.</w:t>
      </w:r>
    </w:p>
    <w:p w:rsidR="00E00C9D" w:rsidRPr="00E00C9D" w:rsidRDefault="00E00C9D" w:rsidP="00E00C9D">
      <w:pPr>
        <w:spacing w:after="0" w:line="240" w:lineRule="auto"/>
        <w:jc w:val="both"/>
        <w:rPr>
          <w:sz w:val="20"/>
          <w:szCs w:val="20"/>
        </w:rPr>
      </w:pPr>
      <w:r w:rsidRPr="00E00C9D">
        <w:rPr>
          <w:sz w:val="20"/>
          <w:szCs w:val="20"/>
        </w:rPr>
        <w:t>Данного подхода ведомство придерживается давно. Оно также рекомендовало учредителям проанализировать причины появления остатков и, если нужно, принять управленческие решения.</w:t>
      </w:r>
    </w:p>
    <w:p w:rsidR="00E00C9D" w:rsidRDefault="00E00C9D" w:rsidP="00E00C9D">
      <w:pPr>
        <w:spacing w:after="0" w:line="240" w:lineRule="auto"/>
        <w:jc w:val="both"/>
        <w:rPr>
          <w:sz w:val="20"/>
          <w:szCs w:val="20"/>
        </w:rPr>
      </w:pPr>
      <w:r w:rsidRPr="00E00C9D">
        <w:rPr>
          <w:sz w:val="20"/>
          <w:szCs w:val="20"/>
        </w:rPr>
        <w:t>Отметим</w:t>
      </w:r>
      <w:r w:rsidR="007D51F9">
        <w:rPr>
          <w:sz w:val="20"/>
          <w:szCs w:val="20"/>
        </w:rPr>
        <w:t>:</w:t>
      </w:r>
      <w:r w:rsidRPr="00E00C9D">
        <w:rPr>
          <w:sz w:val="20"/>
          <w:szCs w:val="20"/>
        </w:rPr>
        <w:t xml:space="preserve"> контролеры могут требовать от учреждения возместить ущерб бюджету</w:t>
      </w:r>
      <w:r w:rsidR="007D51F9">
        <w:rPr>
          <w:sz w:val="20"/>
          <w:szCs w:val="20"/>
        </w:rPr>
        <w:t xml:space="preserve"> в случае</w:t>
      </w:r>
      <w:r w:rsidRPr="00E00C9D">
        <w:rPr>
          <w:sz w:val="20"/>
          <w:szCs w:val="20"/>
        </w:rPr>
        <w:t>, например, нецелево</w:t>
      </w:r>
      <w:r w:rsidR="007D51F9">
        <w:rPr>
          <w:sz w:val="20"/>
          <w:szCs w:val="20"/>
        </w:rPr>
        <w:t>го</w:t>
      </w:r>
      <w:r w:rsidRPr="00E00C9D">
        <w:rPr>
          <w:sz w:val="20"/>
          <w:szCs w:val="20"/>
        </w:rPr>
        <w:t xml:space="preserve"> использовани</w:t>
      </w:r>
      <w:r w:rsidR="007D51F9">
        <w:rPr>
          <w:sz w:val="20"/>
          <w:szCs w:val="20"/>
        </w:rPr>
        <w:t>я</w:t>
      </w:r>
      <w:r w:rsidRPr="00E00C9D">
        <w:rPr>
          <w:sz w:val="20"/>
          <w:szCs w:val="20"/>
        </w:rPr>
        <w:t xml:space="preserve"> средств.</w:t>
      </w:r>
    </w:p>
    <w:p w:rsidR="009C75C6" w:rsidRPr="00D619CB" w:rsidRDefault="00E00C9D" w:rsidP="00E00C9D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E00C9D">
        <w:rPr>
          <w:i/>
          <w:iCs/>
          <w:sz w:val="20"/>
          <w:szCs w:val="20"/>
          <w:u w:val="single"/>
        </w:rPr>
        <w:t>Письмо Минфина России от 05.05.2022 N 02-06-10/41648</w:t>
      </w:r>
      <w:r w:rsidRPr="00E00C9D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9C75C6" w:rsidRPr="001E3F47">
          <w:rPr>
            <w:rFonts w:cstheme="minorHAnsi"/>
            <w:i/>
            <w:iCs/>
            <w:sz w:val="20"/>
            <w:szCs w:val="20"/>
          </w:rPr>
          <w:t>(</w:t>
        </w:r>
        <w:r w:rsidR="009C75C6"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9C75C6"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="009C75C6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9C75C6" w:rsidRPr="001E3F47">
        <w:rPr>
          <w:rFonts w:cstheme="minorHAnsi"/>
          <w:i/>
          <w:iCs/>
          <w:sz w:val="20"/>
          <w:szCs w:val="20"/>
        </w:rPr>
        <w:t>)</w:t>
      </w:r>
    </w:p>
    <w:p w:rsidR="009C75C6" w:rsidRDefault="009C75C6" w:rsidP="009C75C6">
      <w:pPr>
        <w:jc w:val="both"/>
        <w:rPr>
          <w:i/>
          <w:iCs/>
          <w:sz w:val="20"/>
          <w:szCs w:val="20"/>
        </w:rPr>
      </w:pPr>
      <w:r w:rsidRPr="005549C5">
        <w:rPr>
          <w:i/>
          <w:iCs/>
          <w:sz w:val="20"/>
          <w:szCs w:val="20"/>
        </w:rPr>
        <w:t>Разъясняющие письма органов власти</w:t>
      </w:r>
    </w:p>
    <w:p w:rsidR="005F6F4F" w:rsidRDefault="005F6F4F" w:rsidP="005F6F4F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5F6F4F">
        <w:rPr>
          <w:rFonts w:cs="Arial"/>
          <w:b/>
          <w:bCs/>
          <w:iCs/>
          <w:sz w:val="20"/>
          <w:szCs w:val="20"/>
        </w:rPr>
        <w:t>Уточнили правила расчета нормативных затрат на зарплаты в школах</w:t>
      </w:r>
    </w:p>
    <w:p w:rsidR="005F6F4F" w:rsidRPr="005F6F4F" w:rsidRDefault="005F6F4F" w:rsidP="005F6F4F">
      <w:pPr>
        <w:spacing w:after="0"/>
        <w:jc w:val="both"/>
        <w:rPr>
          <w:rFonts w:cs="Arial"/>
          <w:iCs/>
          <w:sz w:val="20"/>
          <w:szCs w:val="20"/>
        </w:rPr>
      </w:pPr>
      <w:r w:rsidRPr="005F6F4F">
        <w:rPr>
          <w:rFonts w:cs="Arial"/>
          <w:iCs/>
          <w:sz w:val="20"/>
          <w:szCs w:val="20"/>
        </w:rPr>
        <w:t>Минпросвещения дополнило общие требования к финансированию государственных и муниципальных заданий. Новшества учтут начиная с формирования показателей на 2023 год и плановый период. Они касаются начального, основного и среднего общего образования.</w:t>
      </w:r>
    </w:p>
    <w:p w:rsidR="005F6F4F" w:rsidRPr="005F6F4F" w:rsidRDefault="005F6F4F" w:rsidP="005F6F4F">
      <w:pPr>
        <w:spacing w:after="0"/>
        <w:jc w:val="both"/>
        <w:rPr>
          <w:rFonts w:cs="Arial"/>
          <w:iCs/>
          <w:sz w:val="20"/>
          <w:szCs w:val="20"/>
        </w:rPr>
      </w:pPr>
      <w:r w:rsidRPr="005F6F4F">
        <w:rPr>
          <w:rFonts w:cs="Arial"/>
          <w:iCs/>
          <w:sz w:val="20"/>
          <w:szCs w:val="20"/>
        </w:rPr>
        <w:t>Регионы должны определять объем субвенции</w:t>
      </w:r>
      <w:r w:rsidR="007D51F9">
        <w:rPr>
          <w:rFonts w:cs="Arial"/>
          <w:iCs/>
          <w:sz w:val="20"/>
          <w:szCs w:val="20"/>
        </w:rPr>
        <w:t>, выделяемой</w:t>
      </w:r>
      <w:r w:rsidRPr="005F6F4F">
        <w:rPr>
          <w:rFonts w:cs="Arial"/>
          <w:iCs/>
          <w:sz w:val="20"/>
          <w:szCs w:val="20"/>
        </w:rPr>
        <w:t xml:space="preserve"> муниципалитетам</w:t>
      </w:r>
      <w:r w:rsidR="007D51F9">
        <w:rPr>
          <w:rFonts w:cs="Arial"/>
          <w:iCs/>
          <w:sz w:val="20"/>
          <w:szCs w:val="20"/>
        </w:rPr>
        <w:t>,</w:t>
      </w:r>
      <w:r w:rsidRPr="005F6F4F">
        <w:rPr>
          <w:rFonts w:cs="Arial"/>
          <w:iCs/>
          <w:sz w:val="20"/>
          <w:szCs w:val="20"/>
        </w:rPr>
        <w:t xml:space="preserve"> с учетом правила: базовый норматив затрат на зарплату в расчете на одного ученика не может быть </w:t>
      </w:r>
      <w:r w:rsidR="007D51F9">
        <w:rPr>
          <w:rFonts w:cs="Arial"/>
          <w:iCs/>
          <w:sz w:val="20"/>
          <w:szCs w:val="20"/>
        </w:rPr>
        <w:t>меньше</w:t>
      </w:r>
      <w:r w:rsidRPr="005F6F4F">
        <w:rPr>
          <w:rFonts w:cs="Arial"/>
          <w:iCs/>
          <w:sz w:val="20"/>
          <w:szCs w:val="20"/>
        </w:rPr>
        <w:t xml:space="preserve"> размера, который рассчитали по общим требованиям Минпросвещения.</w:t>
      </w:r>
    </w:p>
    <w:p w:rsidR="005F6F4F" w:rsidRDefault="005F6F4F" w:rsidP="005F6F4F">
      <w:pPr>
        <w:spacing w:after="0"/>
        <w:jc w:val="both"/>
        <w:rPr>
          <w:rFonts w:cs="Arial"/>
          <w:iCs/>
          <w:sz w:val="20"/>
          <w:szCs w:val="20"/>
        </w:rPr>
      </w:pPr>
      <w:r w:rsidRPr="005F6F4F">
        <w:rPr>
          <w:rFonts w:cs="Arial"/>
          <w:iCs/>
          <w:sz w:val="20"/>
          <w:szCs w:val="20"/>
        </w:rPr>
        <w:t>Суммы расходов на оплату труда в разрезе услуг и образовательных организаций включают в приложение к соглашению о межбюджетном трансферте. Муниципалитет использует их как минимальные, когда рассчитывает объем финансирования заданий.</w:t>
      </w:r>
    </w:p>
    <w:p w:rsidR="005F6F4F" w:rsidRDefault="005F6F4F" w:rsidP="005F6F4F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5F6F4F">
        <w:rPr>
          <w:rFonts w:cs="Arial"/>
          <w:i/>
          <w:sz w:val="20"/>
          <w:szCs w:val="20"/>
          <w:u w:val="single"/>
        </w:rPr>
        <w:t>Приказ Минпросвещения России от 15.04.2022 N 244</w:t>
      </w:r>
      <w:r w:rsidRPr="005F6F4F">
        <w:rPr>
          <w:rFonts w:cs="Arial"/>
          <w:i/>
          <w:sz w:val="20"/>
          <w:szCs w:val="20"/>
        </w:rPr>
        <w:t xml:space="preserve"> </w:t>
      </w:r>
      <w:hyperlink r:id="rId13" w:tooltip="Ссылка на КонсультантПлюс" w:history="1">
        <w:r w:rsidRPr="001E3F47">
          <w:rPr>
            <w:rFonts w:cstheme="minorHAnsi"/>
            <w:i/>
            <w:iCs/>
            <w:sz w:val="20"/>
            <w:szCs w:val="20"/>
          </w:rPr>
          <w:t>(</w:t>
        </w:r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5F6F4F" w:rsidRPr="005F6F4F" w:rsidRDefault="005F6F4F" w:rsidP="009C75C6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5F6F4F" w:rsidRDefault="005F6F4F" w:rsidP="005F6F4F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5F6F4F">
        <w:rPr>
          <w:rFonts w:ascii="Calibri" w:hAnsi="Calibri" w:cs="Calibri"/>
          <w:b/>
          <w:bCs/>
          <w:sz w:val="20"/>
          <w:szCs w:val="20"/>
        </w:rPr>
        <w:t>Казначейство пополнило список признаков, по которым отбирает учреждения в план проверо</w:t>
      </w:r>
      <w:r>
        <w:rPr>
          <w:rFonts w:ascii="Calibri" w:hAnsi="Calibri" w:cs="Calibri"/>
          <w:b/>
          <w:bCs/>
          <w:sz w:val="20"/>
          <w:szCs w:val="20"/>
        </w:rPr>
        <w:t>к</w:t>
      </w:r>
    </w:p>
    <w:p w:rsidR="005F6F4F" w:rsidRPr="005F6F4F" w:rsidRDefault="005F6F4F" w:rsidP="005F6F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F6F4F">
        <w:rPr>
          <w:rFonts w:ascii="Calibri" w:hAnsi="Calibri" w:cs="Calibri"/>
          <w:sz w:val="20"/>
          <w:szCs w:val="20"/>
        </w:rPr>
        <w:t xml:space="preserve">Ведомство утвердило дополнительные перечни информации, с помощью которой оно будет оценивать категорию риска объекта контроля. Документ вступает в силу </w:t>
      </w:r>
      <w:r w:rsidR="007D51F9">
        <w:rPr>
          <w:rFonts w:ascii="Calibri" w:hAnsi="Calibri" w:cs="Calibri"/>
          <w:sz w:val="20"/>
          <w:szCs w:val="20"/>
        </w:rPr>
        <w:t xml:space="preserve">с </w:t>
      </w:r>
      <w:r w:rsidRPr="005F6F4F">
        <w:rPr>
          <w:rFonts w:ascii="Calibri" w:hAnsi="Calibri" w:cs="Calibri"/>
          <w:sz w:val="20"/>
          <w:szCs w:val="20"/>
        </w:rPr>
        <w:t>5 июня. Применять его начнут с плана на 2023 год.</w:t>
      </w:r>
    </w:p>
    <w:p w:rsidR="005F6F4F" w:rsidRPr="005F6F4F" w:rsidRDefault="005F6F4F" w:rsidP="005F6F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F6F4F">
        <w:rPr>
          <w:rFonts w:ascii="Calibri" w:hAnsi="Calibri" w:cs="Calibri"/>
          <w:sz w:val="20"/>
          <w:szCs w:val="20"/>
        </w:rPr>
        <w:t xml:space="preserve">По критерию </w:t>
      </w:r>
      <w:r w:rsidR="002061DB">
        <w:rPr>
          <w:rFonts w:ascii="Calibri" w:hAnsi="Calibri" w:cs="Calibri"/>
          <w:sz w:val="20"/>
          <w:szCs w:val="20"/>
        </w:rPr>
        <w:t>«</w:t>
      </w:r>
      <w:r w:rsidRPr="005F6F4F">
        <w:rPr>
          <w:rFonts w:ascii="Calibri" w:hAnsi="Calibri" w:cs="Calibri"/>
          <w:sz w:val="20"/>
          <w:szCs w:val="20"/>
        </w:rPr>
        <w:t>вероятность нарушения</w:t>
      </w:r>
      <w:r w:rsidR="002061DB">
        <w:rPr>
          <w:rFonts w:ascii="Calibri" w:hAnsi="Calibri" w:cs="Calibri"/>
          <w:sz w:val="20"/>
          <w:szCs w:val="20"/>
        </w:rPr>
        <w:t>»</w:t>
      </w:r>
      <w:r w:rsidRPr="005F6F4F">
        <w:rPr>
          <w:rFonts w:ascii="Calibri" w:hAnsi="Calibri" w:cs="Calibri"/>
          <w:sz w:val="20"/>
          <w:szCs w:val="20"/>
        </w:rPr>
        <w:t xml:space="preserve"> учтут в т</w:t>
      </w:r>
      <w:r w:rsidR="007D51F9">
        <w:rPr>
          <w:rFonts w:ascii="Calibri" w:hAnsi="Calibri" w:cs="Calibri"/>
          <w:sz w:val="20"/>
          <w:szCs w:val="20"/>
        </w:rPr>
        <w:t xml:space="preserve">ом </w:t>
      </w:r>
      <w:r w:rsidRPr="005F6F4F">
        <w:rPr>
          <w:rFonts w:ascii="Calibri" w:hAnsi="Calibri" w:cs="Calibri"/>
          <w:sz w:val="20"/>
          <w:szCs w:val="20"/>
        </w:rPr>
        <w:t>ч</w:t>
      </w:r>
      <w:r w:rsidR="007D51F9">
        <w:rPr>
          <w:rFonts w:ascii="Calibri" w:hAnsi="Calibri" w:cs="Calibri"/>
          <w:sz w:val="20"/>
          <w:szCs w:val="20"/>
        </w:rPr>
        <w:t>исле</w:t>
      </w:r>
      <w:r w:rsidRPr="005F6F4F">
        <w:rPr>
          <w:rFonts w:ascii="Calibri" w:hAnsi="Calibri" w:cs="Calibri"/>
          <w:sz w:val="20"/>
          <w:szCs w:val="20"/>
        </w:rPr>
        <w:t xml:space="preserve"> дату </w:t>
      </w:r>
      <w:r w:rsidR="007D51F9">
        <w:rPr>
          <w:rFonts w:ascii="Calibri" w:hAnsi="Calibri" w:cs="Calibri"/>
          <w:sz w:val="20"/>
          <w:szCs w:val="20"/>
        </w:rPr>
        <w:t xml:space="preserve">проведения </w:t>
      </w:r>
      <w:r w:rsidRPr="005F6F4F">
        <w:rPr>
          <w:rFonts w:ascii="Calibri" w:hAnsi="Calibri" w:cs="Calibri"/>
          <w:sz w:val="20"/>
          <w:szCs w:val="20"/>
        </w:rPr>
        <w:t xml:space="preserve">предыдущего контрольного мероприятия, признаки нарушений, сведения о которых есть у Казначейства. </w:t>
      </w:r>
      <w:r w:rsidR="00F51664">
        <w:rPr>
          <w:rFonts w:ascii="Calibri" w:hAnsi="Calibri" w:cs="Calibri"/>
          <w:sz w:val="20"/>
          <w:szCs w:val="20"/>
        </w:rPr>
        <w:t xml:space="preserve">Критерий </w:t>
      </w:r>
      <w:r w:rsidR="002061DB">
        <w:rPr>
          <w:rFonts w:ascii="Calibri" w:hAnsi="Calibri" w:cs="Calibri"/>
          <w:sz w:val="20"/>
          <w:szCs w:val="20"/>
        </w:rPr>
        <w:t>«</w:t>
      </w:r>
      <w:r w:rsidR="00F51664">
        <w:rPr>
          <w:rFonts w:ascii="Calibri" w:hAnsi="Calibri" w:cs="Calibri"/>
          <w:sz w:val="20"/>
          <w:szCs w:val="20"/>
        </w:rPr>
        <w:t>с</w:t>
      </w:r>
      <w:r w:rsidRPr="005F6F4F">
        <w:rPr>
          <w:rFonts w:ascii="Calibri" w:hAnsi="Calibri" w:cs="Calibri"/>
          <w:sz w:val="20"/>
          <w:szCs w:val="20"/>
        </w:rPr>
        <w:t>ущественность последствий нарушения</w:t>
      </w:r>
      <w:r w:rsidR="002061DB">
        <w:rPr>
          <w:rFonts w:ascii="Calibri" w:hAnsi="Calibri" w:cs="Calibri"/>
          <w:sz w:val="20"/>
          <w:szCs w:val="20"/>
        </w:rPr>
        <w:t>»</w:t>
      </w:r>
      <w:r w:rsidRPr="005F6F4F">
        <w:rPr>
          <w:rFonts w:ascii="Calibri" w:hAnsi="Calibri" w:cs="Calibri"/>
          <w:sz w:val="20"/>
          <w:szCs w:val="20"/>
        </w:rPr>
        <w:t xml:space="preserve"> </w:t>
      </w:r>
      <w:r w:rsidR="00F51664">
        <w:rPr>
          <w:rFonts w:ascii="Calibri" w:hAnsi="Calibri" w:cs="Calibri"/>
          <w:sz w:val="20"/>
          <w:szCs w:val="20"/>
        </w:rPr>
        <w:t>определят</w:t>
      </w:r>
      <w:r w:rsidRPr="005F6F4F">
        <w:rPr>
          <w:rFonts w:ascii="Calibri" w:hAnsi="Calibri" w:cs="Calibri"/>
          <w:sz w:val="20"/>
          <w:szCs w:val="20"/>
        </w:rPr>
        <w:t xml:space="preserve"> по </w:t>
      </w:r>
      <w:r w:rsidRPr="005F6F4F">
        <w:rPr>
          <w:rFonts w:ascii="Calibri" w:hAnsi="Calibri" w:cs="Calibri"/>
          <w:sz w:val="20"/>
          <w:szCs w:val="20"/>
        </w:rPr>
        <w:lastRenderedPageBreak/>
        <w:t xml:space="preserve">информации о том, участвует ли учреждение в нацпроектах, есть ли у него контрагенты-банкроты, </w:t>
      </w:r>
      <w:r w:rsidR="007D51F9">
        <w:rPr>
          <w:rFonts w:ascii="Calibri" w:hAnsi="Calibri" w:cs="Calibri"/>
          <w:sz w:val="20"/>
          <w:szCs w:val="20"/>
        </w:rPr>
        <w:t xml:space="preserve">ведет ли оно </w:t>
      </w:r>
      <w:r w:rsidRPr="005F6F4F">
        <w:rPr>
          <w:rFonts w:ascii="Calibri" w:hAnsi="Calibri" w:cs="Calibri"/>
          <w:sz w:val="20"/>
          <w:szCs w:val="20"/>
        </w:rPr>
        <w:t xml:space="preserve">споры в арбитражных судах </w:t>
      </w:r>
      <w:r w:rsidR="00F51664">
        <w:rPr>
          <w:rFonts w:ascii="Calibri" w:hAnsi="Calibri" w:cs="Calibri"/>
          <w:sz w:val="20"/>
          <w:szCs w:val="20"/>
        </w:rPr>
        <w:t>(</w:t>
      </w:r>
      <w:r w:rsidRPr="005F6F4F">
        <w:rPr>
          <w:rFonts w:ascii="Calibri" w:hAnsi="Calibri" w:cs="Calibri"/>
          <w:sz w:val="20"/>
          <w:szCs w:val="20"/>
        </w:rPr>
        <w:t>и др.</w:t>
      </w:r>
      <w:r w:rsidR="00F51664">
        <w:rPr>
          <w:rFonts w:ascii="Calibri" w:hAnsi="Calibri" w:cs="Calibri"/>
          <w:sz w:val="20"/>
          <w:szCs w:val="20"/>
        </w:rPr>
        <w:t>).</w:t>
      </w:r>
    </w:p>
    <w:p w:rsidR="005F6F4F" w:rsidRPr="005F6F4F" w:rsidRDefault="005F6F4F" w:rsidP="005F6F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F6F4F">
        <w:rPr>
          <w:rFonts w:ascii="Calibri" w:hAnsi="Calibri" w:cs="Calibri"/>
          <w:sz w:val="20"/>
          <w:szCs w:val="20"/>
        </w:rPr>
        <w:t xml:space="preserve">Напомним, </w:t>
      </w:r>
      <w:r w:rsidR="00F51664">
        <w:rPr>
          <w:rFonts w:ascii="Calibri" w:hAnsi="Calibri" w:cs="Calibri"/>
          <w:sz w:val="20"/>
          <w:szCs w:val="20"/>
        </w:rPr>
        <w:t xml:space="preserve">что </w:t>
      </w:r>
      <w:r w:rsidRPr="005F6F4F">
        <w:rPr>
          <w:rFonts w:ascii="Calibri" w:hAnsi="Calibri" w:cs="Calibri"/>
          <w:sz w:val="20"/>
          <w:szCs w:val="20"/>
        </w:rPr>
        <w:t>органы внутреннего госфинконтроля по этим двум критериям</w:t>
      </w:r>
      <w:r w:rsidR="00F51664" w:rsidRPr="00F51664">
        <w:rPr>
          <w:rFonts w:ascii="Calibri" w:hAnsi="Calibri" w:cs="Calibri"/>
          <w:sz w:val="20"/>
          <w:szCs w:val="20"/>
        </w:rPr>
        <w:t xml:space="preserve"> </w:t>
      </w:r>
      <w:r w:rsidR="00F51664" w:rsidRPr="005F6F4F">
        <w:rPr>
          <w:rFonts w:ascii="Calibri" w:hAnsi="Calibri" w:cs="Calibri"/>
          <w:sz w:val="20"/>
          <w:szCs w:val="20"/>
        </w:rPr>
        <w:t>выбирают</w:t>
      </w:r>
      <w:r w:rsidRPr="005F6F4F">
        <w:rPr>
          <w:rFonts w:ascii="Calibri" w:hAnsi="Calibri" w:cs="Calibri"/>
          <w:sz w:val="20"/>
          <w:szCs w:val="20"/>
        </w:rPr>
        <w:t>, кого включить в годовой план проверок. Федеральный стандарт содержит базовые перечни информации для оценки. Контролеры дополняют их в ведомственных стандартах.</w:t>
      </w:r>
    </w:p>
    <w:p w:rsidR="005F6F4F" w:rsidRDefault="005F6F4F" w:rsidP="005F6F4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F6F4F">
        <w:rPr>
          <w:rFonts w:ascii="Calibri" w:hAnsi="Calibri" w:cs="Calibri"/>
          <w:sz w:val="20"/>
          <w:szCs w:val="20"/>
        </w:rPr>
        <w:t xml:space="preserve">До конца 2022 года Казначейство не проверяет ГРБС, РБС и ПБС. Исключение </w:t>
      </w:r>
      <w:r w:rsidR="00BF3A23">
        <w:rPr>
          <w:rFonts w:ascii="Calibri" w:hAnsi="Calibri" w:cs="Calibri"/>
          <w:sz w:val="20"/>
          <w:szCs w:val="20"/>
        </w:rPr>
        <w:t>–</w:t>
      </w:r>
      <w:r w:rsidRPr="005F6F4F">
        <w:rPr>
          <w:rFonts w:ascii="Calibri" w:hAnsi="Calibri" w:cs="Calibri"/>
          <w:sz w:val="20"/>
          <w:szCs w:val="20"/>
        </w:rPr>
        <w:t xml:space="preserve"> мероприятия</w:t>
      </w:r>
      <w:r w:rsidR="00F51664">
        <w:rPr>
          <w:rFonts w:ascii="Calibri" w:hAnsi="Calibri" w:cs="Calibri"/>
          <w:sz w:val="20"/>
          <w:szCs w:val="20"/>
        </w:rPr>
        <w:t>, проводимые</w:t>
      </w:r>
      <w:r w:rsidRPr="005F6F4F">
        <w:rPr>
          <w:rFonts w:ascii="Calibri" w:hAnsi="Calibri" w:cs="Calibri"/>
          <w:sz w:val="20"/>
          <w:szCs w:val="20"/>
        </w:rPr>
        <w:t xml:space="preserve"> по поручению президента, правительства, а также по требова</w:t>
      </w:r>
      <w:r w:rsidR="00F51664">
        <w:rPr>
          <w:rFonts w:ascii="Calibri" w:hAnsi="Calibri" w:cs="Calibri"/>
          <w:sz w:val="20"/>
          <w:szCs w:val="20"/>
        </w:rPr>
        <w:t>нию генерального прокурора, ФСБ и</w:t>
      </w:r>
      <w:bookmarkStart w:id="1" w:name="_GoBack"/>
      <w:bookmarkEnd w:id="1"/>
      <w:r w:rsidRPr="005F6F4F">
        <w:rPr>
          <w:rFonts w:ascii="Calibri" w:hAnsi="Calibri" w:cs="Calibri"/>
          <w:sz w:val="20"/>
          <w:szCs w:val="20"/>
        </w:rPr>
        <w:t xml:space="preserve"> МВД.</w:t>
      </w:r>
    </w:p>
    <w:p w:rsidR="005F6F4F" w:rsidRPr="005F6F4F" w:rsidRDefault="005F6F4F" w:rsidP="005F6F4F">
      <w:pPr>
        <w:spacing w:after="0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5F6F4F">
        <w:rPr>
          <w:rFonts w:ascii="Calibri" w:hAnsi="Calibri" w:cs="Calibri"/>
          <w:i/>
          <w:iCs/>
          <w:sz w:val="20"/>
          <w:szCs w:val="20"/>
          <w:u w:val="single"/>
        </w:rPr>
        <w:t>Приказ Казначейства России от 08.04.2022 N 12н</w:t>
      </w:r>
      <w:r w:rsidRPr="005F6F4F">
        <w:rPr>
          <w:rFonts w:ascii="Calibri" w:hAnsi="Calibri" w:cs="Calibri"/>
          <w:i/>
          <w:iCs/>
          <w:sz w:val="20"/>
          <w:szCs w:val="20"/>
        </w:rPr>
        <w:t xml:space="preserve"> </w:t>
      </w:r>
      <w:hyperlink r:id="rId15" w:tooltip="Ссылка на КонсультантПлюс" w:history="1">
        <w:r w:rsidRPr="001E3F47">
          <w:rPr>
            <w:rFonts w:cstheme="minorHAnsi"/>
            <w:i/>
            <w:iCs/>
            <w:sz w:val="20"/>
            <w:szCs w:val="20"/>
          </w:rPr>
          <w:t>(</w:t>
        </w:r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6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5F6F4F" w:rsidRPr="005F6F4F" w:rsidRDefault="005F6F4F" w:rsidP="005F6F4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5F6F4F" w:rsidRPr="005F6F4F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AD" w:rsidRDefault="00CB7FAD" w:rsidP="00165173">
      <w:pPr>
        <w:spacing w:after="0" w:line="240" w:lineRule="auto"/>
      </w:pPr>
      <w:r>
        <w:separator/>
      </w:r>
    </w:p>
  </w:endnote>
  <w:endnote w:type="continuationSeparator" w:id="0">
    <w:p w:rsidR="00CB7FAD" w:rsidRDefault="00CB7FA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AD" w:rsidRDefault="00CB7FAD" w:rsidP="00165173">
      <w:pPr>
        <w:spacing w:after="0" w:line="240" w:lineRule="auto"/>
      </w:pPr>
      <w:r>
        <w:separator/>
      </w:r>
    </w:p>
  </w:footnote>
  <w:footnote w:type="continuationSeparator" w:id="0">
    <w:p w:rsidR="00CB7FAD" w:rsidRDefault="00CB7FA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5475"/>
    <w:rsid w:val="00097878"/>
    <w:rsid w:val="000A16FC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08BC"/>
    <w:rsid w:val="000D24AC"/>
    <w:rsid w:val="000D583D"/>
    <w:rsid w:val="000E0534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17B7"/>
    <w:rsid w:val="001923BA"/>
    <w:rsid w:val="00192651"/>
    <w:rsid w:val="001927DE"/>
    <w:rsid w:val="00194C3E"/>
    <w:rsid w:val="0019747D"/>
    <w:rsid w:val="001A368B"/>
    <w:rsid w:val="001A5D94"/>
    <w:rsid w:val="001B2A09"/>
    <w:rsid w:val="001B7669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1DB"/>
    <w:rsid w:val="002063E3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52B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42E"/>
    <w:rsid w:val="00374603"/>
    <w:rsid w:val="0037465F"/>
    <w:rsid w:val="00375165"/>
    <w:rsid w:val="00377077"/>
    <w:rsid w:val="0038142F"/>
    <w:rsid w:val="0038180D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969F7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982"/>
    <w:rsid w:val="004D6F8F"/>
    <w:rsid w:val="004E0283"/>
    <w:rsid w:val="004E1534"/>
    <w:rsid w:val="004E1CD9"/>
    <w:rsid w:val="004E4D40"/>
    <w:rsid w:val="004E5353"/>
    <w:rsid w:val="004E65AE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B74"/>
    <w:rsid w:val="00576E7E"/>
    <w:rsid w:val="00577ADC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5F6F4F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733E"/>
    <w:rsid w:val="007073A8"/>
    <w:rsid w:val="007076F9"/>
    <w:rsid w:val="00710C98"/>
    <w:rsid w:val="00710D06"/>
    <w:rsid w:val="00715F4F"/>
    <w:rsid w:val="00717B0B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532C"/>
    <w:rsid w:val="00765972"/>
    <w:rsid w:val="00767EA9"/>
    <w:rsid w:val="007716AC"/>
    <w:rsid w:val="00771A46"/>
    <w:rsid w:val="00772125"/>
    <w:rsid w:val="00772E9B"/>
    <w:rsid w:val="007734F3"/>
    <w:rsid w:val="00774BA6"/>
    <w:rsid w:val="00777A27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5BC5"/>
    <w:rsid w:val="007E66C9"/>
    <w:rsid w:val="007F0ABA"/>
    <w:rsid w:val="007F3328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D72E2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5FB5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505"/>
    <w:rsid w:val="00944628"/>
    <w:rsid w:val="0094503F"/>
    <w:rsid w:val="00946608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420"/>
    <w:rsid w:val="009A446C"/>
    <w:rsid w:val="009A5F73"/>
    <w:rsid w:val="009A7AEB"/>
    <w:rsid w:val="009B4626"/>
    <w:rsid w:val="009B552F"/>
    <w:rsid w:val="009C0DDF"/>
    <w:rsid w:val="009C36C5"/>
    <w:rsid w:val="009C57C9"/>
    <w:rsid w:val="009C5988"/>
    <w:rsid w:val="009C6AF9"/>
    <w:rsid w:val="009C7578"/>
    <w:rsid w:val="009C75C6"/>
    <w:rsid w:val="009D2621"/>
    <w:rsid w:val="009D2BD3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A9"/>
    <w:rsid w:val="009F13DD"/>
    <w:rsid w:val="009F160F"/>
    <w:rsid w:val="009F642C"/>
    <w:rsid w:val="00A0084D"/>
    <w:rsid w:val="00A014FB"/>
    <w:rsid w:val="00A04E27"/>
    <w:rsid w:val="00A125B9"/>
    <w:rsid w:val="00A15C12"/>
    <w:rsid w:val="00A2062D"/>
    <w:rsid w:val="00A2089C"/>
    <w:rsid w:val="00A2133D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081E"/>
    <w:rsid w:val="00A91B28"/>
    <w:rsid w:val="00A9597B"/>
    <w:rsid w:val="00A96090"/>
    <w:rsid w:val="00AA27AF"/>
    <w:rsid w:val="00AA2B5E"/>
    <w:rsid w:val="00AA34EF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3D5"/>
    <w:rsid w:val="00B227DE"/>
    <w:rsid w:val="00B24C94"/>
    <w:rsid w:val="00B273F1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5B7B"/>
    <w:rsid w:val="00B571E7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3AC8"/>
    <w:rsid w:val="00BB473C"/>
    <w:rsid w:val="00BB4EEE"/>
    <w:rsid w:val="00BB7694"/>
    <w:rsid w:val="00BB7FB7"/>
    <w:rsid w:val="00BC150C"/>
    <w:rsid w:val="00BC1B74"/>
    <w:rsid w:val="00BC41E7"/>
    <w:rsid w:val="00BC4882"/>
    <w:rsid w:val="00BC5AFB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36B4"/>
    <w:rsid w:val="00BF3A23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26462"/>
    <w:rsid w:val="00C26ECB"/>
    <w:rsid w:val="00C3146B"/>
    <w:rsid w:val="00C325B0"/>
    <w:rsid w:val="00C33BF9"/>
    <w:rsid w:val="00C34915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0CBC"/>
    <w:rsid w:val="00C84114"/>
    <w:rsid w:val="00C90296"/>
    <w:rsid w:val="00C9322D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B7FAD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3F13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6EB2"/>
    <w:rsid w:val="00DB72FF"/>
    <w:rsid w:val="00DC0068"/>
    <w:rsid w:val="00DC13FB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0C9D"/>
    <w:rsid w:val="00E04F2E"/>
    <w:rsid w:val="00E04F94"/>
    <w:rsid w:val="00E0625A"/>
    <w:rsid w:val="00E07956"/>
    <w:rsid w:val="00E07A9B"/>
    <w:rsid w:val="00E07F4D"/>
    <w:rsid w:val="00E10A9F"/>
    <w:rsid w:val="00E1150A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15E"/>
    <w:rsid w:val="00E7799D"/>
    <w:rsid w:val="00E80B5C"/>
    <w:rsid w:val="00E85988"/>
    <w:rsid w:val="00E85EF2"/>
    <w:rsid w:val="00E864E8"/>
    <w:rsid w:val="00E91401"/>
    <w:rsid w:val="00E9356C"/>
    <w:rsid w:val="00E9580F"/>
    <w:rsid w:val="00E96634"/>
    <w:rsid w:val="00E97D28"/>
    <w:rsid w:val="00EA2617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59CD"/>
    <w:rsid w:val="00F0731E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1664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C7E"/>
    <w:rsid w:val="00FA601E"/>
    <w:rsid w:val="00FB069F"/>
    <w:rsid w:val="00FB315F"/>
    <w:rsid w:val="00FB32C5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SBO&amp;n=23300&amp;dst=1000000001&amp;date=05.06.2022" TargetMode="External"/><Relationship Id="rId13" Type="http://schemas.openxmlformats.org/officeDocument/2006/relationships/hyperlink" Target="consultantplus://offline/ref=1D7A955FBC31E135879DBAF52248615D547B125EDF217707E60339BC9163224A150026BB41FB2F2DEB24C5A99D1DC67A8AB3A50C2A229FD8DD0AC076NA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29BB196BCAC27E6CD6FE6E36339FC7A6CE2A33A9B6792FDA42F35884D73C6F985540492F738665E29790F28FC65EAE847510FB703453E12G4N" TargetMode="External"/><Relationship Id="rId12" Type="http://schemas.openxmlformats.org/officeDocument/2006/relationships/hyperlink" Target="https://login.consultant.ru/link/?req=doc&amp;base=QSBO&amp;n=23298&amp;dst=100005&amp;date=05.06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7624&amp;dst=100002%2C1&amp;date=05.06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7B8B526E82B09859D2F9A37AB4D73AC092BAAF8EBB9DE93071DA75ACFAC8E8BCB7C4269A2C3394FEB8F99C13A8BCB30736649B49247E13Y9K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5B6A430E256D4FD5802AF0DAA16616DF11A6ABA084214577405E2BC9C90FA8D61C0287ABEF2D8D913E1525670AE5AFD36D4F28CC0117E2AD79u4P1N" TargetMode="External"/><Relationship Id="rId10" Type="http://schemas.openxmlformats.org/officeDocument/2006/relationships/hyperlink" Target="https://login.consultant.ru/link/?req=doc&amp;base=LAW&amp;n=418067&amp;dst=100003&amp;date=05.06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8067&amp;dst=100024" TargetMode="External"/><Relationship Id="rId14" Type="http://schemas.openxmlformats.org/officeDocument/2006/relationships/hyperlink" Target="https://login.consultant.ru/link/?req=doc&amp;base=LAW&amp;n=417501&amp;dst=100003%2C1&amp;date=05.06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</cp:revision>
  <dcterms:created xsi:type="dcterms:W3CDTF">2022-05-30T12:13:00Z</dcterms:created>
  <dcterms:modified xsi:type="dcterms:W3CDTF">2022-06-06T11:22:00Z</dcterms:modified>
</cp:coreProperties>
</file>