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p w:rsidR="0019021A" w:rsidRPr="00BE3680" w:rsidRDefault="00A125B9" w:rsidP="00261DA4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9B401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23</w:t>
                            </w:r>
                            <w:r w:rsidR="006241F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256E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9B401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23</w:t>
                      </w:r>
                      <w:r w:rsidR="006241F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4256E8">
                        <w:rPr>
                          <w:rFonts w:ascii="Arial" w:hAnsi="Arial" w:cs="Arial"/>
                          <w:color w:val="FFFFFF" w:themeColor="background1"/>
                        </w:rPr>
                        <w:t>МАЯ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7F1AE6">
        <w:rPr>
          <w:rFonts w:cs="Arial"/>
          <w:i/>
          <w:noProof/>
          <w:sz w:val="28"/>
          <w:szCs w:val="28"/>
          <w:lang w:eastAsia="ru-RU"/>
        </w:rPr>
        <w:t>Законодательство</w:t>
      </w:r>
    </w:p>
    <w:p w:rsidR="009B401F" w:rsidRDefault="009B401F" w:rsidP="00E033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B401F">
        <w:rPr>
          <w:rFonts w:cstheme="minorHAnsi"/>
          <w:b/>
          <w:bCs/>
          <w:sz w:val="20"/>
          <w:szCs w:val="20"/>
        </w:rPr>
        <w:t xml:space="preserve">Обновили правила функционирования портала </w:t>
      </w:r>
      <w:r w:rsidR="00F86A86">
        <w:rPr>
          <w:rFonts w:cstheme="minorHAnsi"/>
          <w:b/>
          <w:bCs/>
          <w:sz w:val="20"/>
          <w:szCs w:val="20"/>
        </w:rPr>
        <w:t>«</w:t>
      </w:r>
      <w:r w:rsidRPr="009B401F">
        <w:rPr>
          <w:rFonts w:cstheme="minorHAnsi"/>
          <w:b/>
          <w:bCs/>
          <w:sz w:val="20"/>
          <w:szCs w:val="20"/>
        </w:rPr>
        <w:t>Работа в России</w:t>
      </w:r>
      <w:r w:rsidR="00F86A86">
        <w:rPr>
          <w:rFonts w:cstheme="minorHAnsi"/>
          <w:b/>
          <w:bCs/>
          <w:sz w:val="20"/>
          <w:szCs w:val="20"/>
        </w:rPr>
        <w:t>»</w:t>
      </w:r>
    </w:p>
    <w:p w:rsidR="009B401F" w:rsidRPr="009B401F" w:rsidRDefault="009B401F" w:rsidP="009B40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401F">
        <w:rPr>
          <w:rFonts w:cstheme="minorHAnsi"/>
          <w:sz w:val="20"/>
          <w:szCs w:val="20"/>
        </w:rPr>
        <w:t xml:space="preserve">С 1 января 2023 года на платформе </w:t>
      </w:r>
      <w:r w:rsidR="00F86A86">
        <w:rPr>
          <w:rFonts w:cstheme="minorHAnsi"/>
          <w:sz w:val="20"/>
          <w:szCs w:val="20"/>
        </w:rPr>
        <w:t>«</w:t>
      </w:r>
      <w:r w:rsidRPr="009B401F">
        <w:rPr>
          <w:rFonts w:cstheme="minorHAnsi"/>
          <w:sz w:val="20"/>
          <w:szCs w:val="20"/>
        </w:rPr>
        <w:t>Работа в России</w:t>
      </w:r>
      <w:r w:rsidR="00F86A86">
        <w:rPr>
          <w:rFonts w:cstheme="minorHAnsi"/>
          <w:sz w:val="20"/>
          <w:szCs w:val="20"/>
        </w:rPr>
        <w:t>»</w:t>
      </w:r>
      <w:r w:rsidRPr="009B401F">
        <w:rPr>
          <w:rFonts w:cstheme="minorHAnsi"/>
          <w:sz w:val="20"/>
          <w:szCs w:val="20"/>
        </w:rPr>
        <w:t xml:space="preserve"> разрешили создавать, подписывать, использовать и хранить в том числе договоры о выполнении работ, </w:t>
      </w:r>
      <w:r w:rsidR="007B1C17">
        <w:rPr>
          <w:rFonts w:cstheme="minorHAnsi"/>
          <w:sz w:val="20"/>
          <w:szCs w:val="20"/>
        </w:rPr>
        <w:t xml:space="preserve">об </w:t>
      </w:r>
      <w:r w:rsidRPr="009B401F">
        <w:rPr>
          <w:rFonts w:cstheme="minorHAnsi"/>
          <w:sz w:val="20"/>
          <w:szCs w:val="20"/>
        </w:rPr>
        <w:t xml:space="preserve">оказании услуг, а также </w:t>
      </w:r>
      <w:r w:rsidR="00C75072">
        <w:rPr>
          <w:rFonts w:cstheme="minorHAnsi"/>
          <w:sz w:val="20"/>
          <w:szCs w:val="20"/>
        </w:rPr>
        <w:t xml:space="preserve">о </w:t>
      </w:r>
      <w:r w:rsidRPr="009B401F">
        <w:rPr>
          <w:rFonts w:cstheme="minorHAnsi"/>
          <w:sz w:val="20"/>
          <w:szCs w:val="20"/>
        </w:rPr>
        <w:t>прохождении практики и стажировки. Дублировать их на бумаге не придется.</w:t>
      </w:r>
    </w:p>
    <w:p w:rsidR="009B401F" w:rsidRPr="009B401F" w:rsidRDefault="009B401F" w:rsidP="009B40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401F">
        <w:rPr>
          <w:rFonts w:cstheme="minorHAnsi"/>
          <w:sz w:val="20"/>
          <w:szCs w:val="20"/>
        </w:rPr>
        <w:t>Чтобы заключить гражданско-правовой договор</w:t>
      </w:r>
      <w:r w:rsidR="00C75072">
        <w:rPr>
          <w:rFonts w:cstheme="minorHAnsi"/>
          <w:sz w:val="20"/>
          <w:szCs w:val="20"/>
        </w:rPr>
        <w:t>,</w:t>
      </w:r>
      <w:r w:rsidRPr="009B401F">
        <w:rPr>
          <w:rFonts w:cstheme="minorHAnsi"/>
          <w:sz w:val="20"/>
          <w:szCs w:val="20"/>
        </w:rPr>
        <w:t xml:space="preserve"> стороны смогут использовать, например, усиленную неквалифицированную электронную подпись, создан</w:t>
      </w:r>
      <w:r w:rsidR="00C75072">
        <w:rPr>
          <w:rFonts w:cstheme="minorHAnsi"/>
          <w:sz w:val="20"/>
          <w:szCs w:val="20"/>
        </w:rPr>
        <w:t>ную</w:t>
      </w:r>
      <w:r w:rsidRPr="009B401F">
        <w:rPr>
          <w:rFonts w:cstheme="minorHAnsi"/>
          <w:sz w:val="20"/>
          <w:szCs w:val="20"/>
        </w:rPr>
        <w:t xml:space="preserve"> на Госуслугах.</w:t>
      </w:r>
    </w:p>
    <w:p w:rsidR="009B401F" w:rsidRPr="009B401F" w:rsidRDefault="009B401F" w:rsidP="009B40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401F">
        <w:rPr>
          <w:rFonts w:cstheme="minorHAnsi"/>
          <w:sz w:val="20"/>
          <w:szCs w:val="20"/>
        </w:rPr>
        <w:t xml:space="preserve">Доступ к документам из подсистемы </w:t>
      </w:r>
      <w:r w:rsidR="00F86A86">
        <w:rPr>
          <w:rFonts w:cstheme="minorHAnsi"/>
          <w:sz w:val="20"/>
          <w:szCs w:val="20"/>
        </w:rPr>
        <w:t>«</w:t>
      </w:r>
      <w:r w:rsidRPr="009B401F">
        <w:rPr>
          <w:rFonts w:cstheme="minorHAnsi"/>
          <w:sz w:val="20"/>
          <w:szCs w:val="20"/>
        </w:rPr>
        <w:t>Электронный кадровый документооборот</w:t>
      </w:r>
      <w:r w:rsidR="00F86A86">
        <w:rPr>
          <w:rFonts w:cstheme="minorHAnsi"/>
          <w:sz w:val="20"/>
          <w:szCs w:val="20"/>
        </w:rPr>
        <w:t>»</w:t>
      </w:r>
      <w:r w:rsidRPr="009B401F">
        <w:rPr>
          <w:rFonts w:cstheme="minorHAnsi"/>
          <w:sz w:val="20"/>
          <w:szCs w:val="20"/>
        </w:rPr>
        <w:t xml:space="preserve"> </w:t>
      </w:r>
      <w:r w:rsidR="00C75072" w:rsidRPr="009B401F">
        <w:rPr>
          <w:rFonts w:cstheme="minorHAnsi"/>
          <w:sz w:val="20"/>
          <w:szCs w:val="20"/>
        </w:rPr>
        <w:t>соискател</w:t>
      </w:r>
      <w:r w:rsidR="00C75072">
        <w:rPr>
          <w:rFonts w:cstheme="minorHAnsi"/>
          <w:sz w:val="20"/>
          <w:szCs w:val="20"/>
        </w:rPr>
        <w:t>ям</w:t>
      </w:r>
      <w:r w:rsidR="00C75072" w:rsidRPr="009B401F">
        <w:rPr>
          <w:rFonts w:cstheme="minorHAnsi"/>
          <w:sz w:val="20"/>
          <w:szCs w:val="20"/>
        </w:rPr>
        <w:t xml:space="preserve"> и работник</w:t>
      </w:r>
      <w:r w:rsidR="00C75072">
        <w:rPr>
          <w:rFonts w:cstheme="minorHAnsi"/>
          <w:sz w:val="20"/>
          <w:szCs w:val="20"/>
        </w:rPr>
        <w:t>ам</w:t>
      </w:r>
      <w:r w:rsidR="00C75072" w:rsidRPr="009B401F">
        <w:rPr>
          <w:rFonts w:cstheme="minorHAnsi"/>
          <w:sz w:val="20"/>
          <w:szCs w:val="20"/>
        </w:rPr>
        <w:t xml:space="preserve"> </w:t>
      </w:r>
      <w:r w:rsidRPr="009B401F">
        <w:rPr>
          <w:rFonts w:cstheme="minorHAnsi"/>
          <w:sz w:val="20"/>
          <w:szCs w:val="20"/>
        </w:rPr>
        <w:t xml:space="preserve">могут </w:t>
      </w:r>
      <w:r w:rsidR="00C75072">
        <w:rPr>
          <w:rFonts w:cstheme="minorHAnsi"/>
          <w:sz w:val="20"/>
          <w:szCs w:val="20"/>
        </w:rPr>
        <w:t>предоставить</w:t>
      </w:r>
      <w:r w:rsidRPr="009B401F">
        <w:rPr>
          <w:rFonts w:cstheme="minorHAnsi"/>
          <w:sz w:val="20"/>
          <w:szCs w:val="20"/>
        </w:rPr>
        <w:t>, в частности, через Госуслуги. Норма заработает с 1 сентября.</w:t>
      </w:r>
    </w:p>
    <w:p w:rsidR="00E033FE" w:rsidRPr="00E033FE" w:rsidRDefault="009B401F" w:rsidP="009B40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401F">
        <w:rPr>
          <w:rFonts w:cstheme="minorHAnsi"/>
          <w:sz w:val="20"/>
          <w:szCs w:val="20"/>
        </w:rPr>
        <w:t>Постановлением утвердили и другие правила. Большинство из них повторяет те, которые действовали ранее.</w:t>
      </w:r>
    </w:p>
    <w:p w:rsidR="00604E4E" w:rsidRPr="001E3F47" w:rsidRDefault="009B401F" w:rsidP="00E033FE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9B401F">
        <w:rPr>
          <w:rFonts w:cstheme="minorHAnsi"/>
          <w:i/>
          <w:iCs/>
          <w:sz w:val="20"/>
          <w:szCs w:val="20"/>
          <w:u w:val="single"/>
        </w:rPr>
        <w:t>Постановление Правительства РФ от 13.05.2022 N 867</w:t>
      </w:r>
      <w:r w:rsidRPr="009B401F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604E4E" w:rsidRPr="009B401F">
          <w:rPr>
            <w:rFonts w:cstheme="minorHAnsi"/>
            <w:i/>
            <w:iCs/>
            <w:sz w:val="20"/>
            <w:szCs w:val="20"/>
          </w:rPr>
          <w:t>(</w:t>
        </w:r>
        <w:r w:rsidR="00604E4E" w:rsidRPr="009B401F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604E4E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604E4E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604E4E" w:rsidRPr="001E3F47">
        <w:rPr>
          <w:rFonts w:cstheme="minorHAnsi"/>
          <w:i/>
          <w:iCs/>
          <w:sz w:val="20"/>
          <w:szCs w:val="20"/>
        </w:rPr>
        <w:t>)</w:t>
      </w:r>
    </w:p>
    <w:p w:rsidR="009B401F" w:rsidRDefault="009B401F" w:rsidP="009B401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D619CB" w:rsidRDefault="001B6146" w:rsidP="00D619C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B6146">
        <w:rPr>
          <w:rFonts w:cstheme="minorHAnsi"/>
          <w:b/>
          <w:bCs/>
          <w:sz w:val="20"/>
          <w:szCs w:val="20"/>
        </w:rPr>
        <w:t xml:space="preserve">Проект </w:t>
      </w:r>
      <w:r w:rsidR="003D6F17">
        <w:rPr>
          <w:rFonts w:cstheme="minorHAnsi"/>
          <w:b/>
          <w:bCs/>
          <w:sz w:val="20"/>
          <w:szCs w:val="20"/>
        </w:rPr>
        <w:t xml:space="preserve">закона </w:t>
      </w:r>
      <w:r w:rsidRPr="001B6146">
        <w:rPr>
          <w:rFonts w:cstheme="minorHAnsi"/>
          <w:b/>
          <w:bCs/>
          <w:sz w:val="20"/>
          <w:szCs w:val="20"/>
        </w:rPr>
        <w:t>о запрете судимым работать водителями такси и городского транспорта прошел второе чтение</w:t>
      </w:r>
    </w:p>
    <w:p w:rsidR="001B6146" w:rsidRPr="001B6146" w:rsidRDefault="001B6146" w:rsidP="001B61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6146">
        <w:rPr>
          <w:rFonts w:cstheme="minorHAnsi"/>
          <w:sz w:val="20"/>
          <w:szCs w:val="20"/>
        </w:rPr>
        <w:t xml:space="preserve">К работе в легковом такси не допустят лиц с неснятой или </w:t>
      </w:r>
      <w:r w:rsidR="007B1C17">
        <w:rPr>
          <w:rFonts w:cstheme="minorHAnsi"/>
          <w:sz w:val="20"/>
          <w:szCs w:val="20"/>
        </w:rPr>
        <w:t xml:space="preserve">с </w:t>
      </w:r>
      <w:r w:rsidRPr="001B6146">
        <w:rPr>
          <w:rFonts w:cstheme="minorHAnsi"/>
          <w:sz w:val="20"/>
          <w:szCs w:val="20"/>
        </w:rPr>
        <w:t>непогашенной судимостью. Запрет коснется также тех, кто перевозит пассажиров и багаж на автобусах, трамваях, троллейбусах, подвижных составах внеуличного транспорта (с. 2 проекта).</w:t>
      </w:r>
    </w:p>
    <w:p w:rsidR="001B6146" w:rsidRPr="001B6146" w:rsidRDefault="001B6146" w:rsidP="001B61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6146">
        <w:rPr>
          <w:rFonts w:cstheme="minorHAnsi"/>
          <w:sz w:val="20"/>
          <w:szCs w:val="20"/>
        </w:rPr>
        <w:t>Ограничение затронет не только осужденных, но и тех, кого преследуют за определенные преступления. К таким хотят отнести, например, преступления против общественной безопасности.</w:t>
      </w:r>
    </w:p>
    <w:p w:rsidR="001B6146" w:rsidRPr="001B6146" w:rsidRDefault="001B6146" w:rsidP="001B61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6146">
        <w:rPr>
          <w:rFonts w:cstheme="minorHAnsi"/>
          <w:sz w:val="20"/>
          <w:szCs w:val="20"/>
        </w:rPr>
        <w:t xml:space="preserve">Водителей обяжут </w:t>
      </w:r>
      <w:r w:rsidR="007B1C17">
        <w:rPr>
          <w:rFonts w:cstheme="minorHAnsi"/>
          <w:sz w:val="20"/>
          <w:szCs w:val="20"/>
        </w:rPr>
        <w:t xml:space="preserve">в срок </w:t>
      </w:r>
      <w:r w:rsidRPr="001B6146">
        <w:rPr>
          <w:rFonts w:cstheme="minorHAnsi"/>
          <w:sz w:val="20"/>
          <w:szCs w:val="20"/>
        </w:rPr>
        <w:t>до 1 сентября 2023 года представить работодателям справку об отсутствии судимости (факта уголовного преследования). В противном случае их уволят (с. 5</w:t>
      </w:r>
      <w:r w:rsidR="007B1C17">
        <w:rPr>
          <w:rFonts w:cstheme="minorHAnsi"/>
          <w:sz w:val="20"/>
          <w:szCs w:val="20"/>
        </w:rPr>
        <w:t>,</w:t>
      </w:r>
      <w:r w:rsidRPr="001B6146">
        <w:rPr>
          <w:rFonts w:cstheme="minorHAnsi"/>
          <w:sz w:val="20"/>
          <w:szCs w:val="20"/>
        </w:rPr>
        <w:t xml:space="preserve"> 6 проекта).</w:t>
      </w:r>
    </w:p>
    <w:p w:rsidR="001B6146" w:rsidRPr="001B6146" w:rsidRDefault="001B6146" w:rsidP="001B61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6146">
        <w:rPr>
          <w:rFonts w:cstheme="minorHAnsi"/>
          <w:sz w:val="20"/>
          <w:szCs w:val="20"/>
        </w:rPr>
        <w:t>Если от правоохранительных органов поступит информация о том, что водитель подвергается уголовному преследованию, его нужно будет отстранить от работы на время производства по делу (с. 4 проекта).</w:t>
      </w:r>
    </w:p>
    <w:p w:rsidR="00D619CB" w:rsidRDefault="001B6146" w:rsidP="001B61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6146">
        <w:rPr>
          <w:rFonts w:cstheme="minorHAnsi"/>
          <w:sz w:val="20"/>
          <w:szCs w:val="20"/>
        </w:rPr>
        <w:t xml:space="preserve">Предполагается, что поправки вступят в силу </w:t>
      </w:r>
      <w:r w:rsidR="003D6F17">
        <w:rPr>
          <w:rFonts w:cstheme="minorHAnsi"/>
          <w:sz w:val="20"/>
          <w:szCs w:val="20"/>
        </w:rPr>
        <w:t xml:space="preserve">с </w:t>
      </w:r>
      <w:r w:rsidRPr="001B6146">
        <w:rPr>
          <w:rFonts w:cstheme="minorHAnsi"/>
          <w:sz w:val="20"/>
          <w:szCs w:val="20"/>
        </w:rPr>
        <w:t>1 марта 2023 года.</w:t>
      </w:r>
    </w:p>
    <w:p w:rsidR="00D619CB" w:rsidRPr="00D619CB" w:rsidRDefault="001B6146" w:rsidP="00D619CB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1B6146">
        <w:rPr>
          <w:rFonts w:cstheme="minorHAnsi"/>
          <w:i/>
          <w:iCs/>
          <w:sz w:val="20"/>
          <w:szCs w:val="20"/>
          <w:u w:val="single"/>
        </w:rPr>
        <w:t>Проект Федерального закона N 1256989-</w:t>
      </w:r>
      <w:r w:rsidRPr="005549C5">
        <w:rPr>
          <w:rFonts w:cstheme="minorHAnsi"/>
          <w:i/>
          <w:iCs/>
          <w:sz w:val="20"/>
          <w:szCs w:val="20"/>
          <w:u w:val="single"/>
        </w:rPr>
        <w:t>7</w:t>
      </w:r>
      <w:r w:rsidR="005549C5" w:rsidRPr="005549C5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D619CB" w:rsidRPr="005549C5">
          <w:rPr>
            <w:rFonts w:cstheme="minorHAnsi"/>
            <w:i/>
            <w:iCs/>
            <w:sz w:val="20"/>
            <w:szCs w:val="20"/>
          </w:rPr>
          <w:t>(</w:t>
        </w:r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D619CB" w:rsidRDefault="00D619CB" w:rsidP="00B906E6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Разъясняющие письма органов власти</w:t>
      </w:r>
    </w:p>
    <w:p w:rsidR="005549C5" w:rsidRDefault="005549C5" w:rsidP="005549C5">
      <w:pPr>
        <w:spacing w:after="0" w:line="240" w:lineRule="auto"/>
        <w:jc w:val="both"/>
        <w:rPr>
          <w:b/>
          <w:bCs/>
          <w:sz w:val="20"/>
          <w:szCs w:val="20"/>
        </w:rPr>
      </w:pPr>
      <w:r w:rsidRPr="005549C5">
        <w:rPr>
          <w:b/>
          <w:bCs/>
          <w:sz w:val="20"/>
          <w:szCs w:val="20"/>
        </w:rPr>
        <w:t>Минтруд: можно ввести премию для работников, которые реализуют конкретные проекты</w:t>
      </w:r>
    </w:p>
    <w:p w:rsidR="005549C5" w:rsidRDefault="005549C5" w:rsidP="005549C5">
      <w:pPr>
        <w:spacing w:after="0" w:line="240" w:lineRule="auto"/>
        <w:jc w:val="both"/>
        <w:rPr>
          <w:sz w:val="20"/>
          <w:szCs w:val="20"/>
        </w:rPr>
      </w:pPr>
      <w:r w:rsidRPr="005549C5">
        <w:rPr>
          <w:sz w:val="20"/>
          <w:szCs w:val="20"/>
        </w:rPr>
        <w:t>Работодатель сам устанавливает систему оплаты труда с учетом мнения профсоюза. Если вводить какую-либо премию, нужно определить порядок</w:t>
      </w:r>
      <w:r w:rsidR="003D6F17">
        <w:rPr>
          <w:sz w:val="20"/>
          <w:szCs w:val="20"/>
        </w:rPr>
        <w:t xml:space="preserve"> </w:t>
      </w:r>
      <w:r w:rsidR="007B1C17">
        <w:rPr>
          <w:sz w:val="20"/>
          <w:szCs w:val="20"/>
        </w:rPr>
        <w:t xml:space="preserve">ее </w:t>
      </w:r>
      <w:r w:rsidR="003D6F17">
        <w:rPr>
          <w:sz w:val="20"/>
          <w:szCs w:val="20"/>
        </w:rPr>
        <w:t>предоставления и</w:t>
      </w:r>
      <w:r w:rsidRPr="005549C5">
        <w:rPr>
          <w:sz w:val="20"/>
          <w:szCs w:val="20"/>
        </w:rPr>
        <w:t xml:space="preserve"> размер выплаты, </w:t>
      </w:r>
      <w:r w:rsidR="003D6F17">
        <w:rPr>
          <w:sz w:val="20"/>
          <w:szCs w:val="20"/>
        </w:rPr>
        <w:t>а также лиц, которые имеют</w:t>
      </w:r>
      <w:r w:rsidRPr="005549C5">
        <w:rPr>
          <w:sz w:val="20"/>
          <w:szCs w:val="20"/>
        </w:rPr>
        <w:t xml:space="preserve"> </w:t>
      </w:r>
      <w:r w:rsidR="003D6F17">
        <w:rPr>
          <w:sz w:val="20"/>
          <w:szCs w:val="20"/>
        </w:rPr>
        <w:t>право</w:t>
      </w:r>
      <w:r w:rsidR="007B1C17">
        <w:rPr>
          <w:sz w:val="20"/>
          <w:szCs w:val="20"/>
        </w:rPr>
        <w:t xml:space="preserve"> на ее получение</w:t>
      </w:r>
      <w:r w:rsidRPr="005549C5">
        <w:rPr>
          <w:sz w:val="20"/>
          <w:szCs w:val="20"/>
        </w:rPr>
        <w:t>.</w:t>
      </w:r>
    </w:p>
    <w:p w:rsidR="005549C5" w:rsidRPr="00D619CB" w:rsidRDefault="005549C5" w:rsidP="005549C5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5549C5">
        <w:rPr>
          <w:i/>
          <w:iCs/>
          <w:sz w:val="20"/>
          <w:szCs w:val="20"/>
          <w:u w:val="single"/>
        </w:rPr>
        <w:t>Письмо Минтруда России от 08.04.2022 N 14-1/ООГ-2292</w:t>
      </w:r>
      <w:r w:rsidRPr="005549C5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Pr="001E3F47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5549C5" w:rsidRDefault="005549C5" w:rsidP="00BA44F3">
      <w:pPr>
        <w:spacing w:line="240" w:lineRule="auto"/>
        <w:jc w:val="both"/>
        <w:rPr>
          <w:i/>
          <w:iCs/>
          <w:sz w:val="20"/>
          <w:szCs w:val="20"/>
        </w:rPr>
      </w:pPr>
      <w:r w:rsidRPr="005549C5">
        <w:rPr>
          <w:i/>
          <w:iCs/>
          <w:sz w:val="20"/>
          <w:szCs w:val="20"/>
        </w:rPr>
        <w:t>Разъясняющие письма органов власти</w:t>
      </w:r>
    </w:p>
    <w:p w:rsidR="00BA44F3" w:rsidRDefault="00BA44F3" w:rsidP="00BA44F3">
      <w:pPr>
        <w:spacing w:after="0" w:line="240" w:lineRule="auto"/>
        <w:jc w:val="both"/>
        <w:rPr>
          <w:b/>
          <w:bCs/>
          <w:sz w:val="20"/>
          <w:szCs w:val="20"/>
        </w:rPr>
      </w:pPr>
      <w:r w:rsidRPr="00BA44F3">
        <w:rPr>
          <w:b/>
          <w:bCs/>
          <w:sz w:val="20"/>
          <w:szCs w:val="20"/>
        </w:rPr>
        <w:t>Разъяснили, в каких случаях в службу занятости нужно направлять отчет об удаленщиках</w:t>
      </w:r>
    </w:p>
    <w:p w:rsidR="00BA44F3" w:rsidRPr="00BA44F3" w:rsidRDefault="00BA44F3" w:rsidP="00BA44F3">
      <w:pPr>
        <w:spacing w:after="0" w:line="240" w:lineRule="auto"/>
        <w:jc w:val="both"/>
        <w:rPr>
          <w:sz w:val="20"/>
          <w:szCs w:val="20"/>
        </w:rPr>
      </w:pPr>
      <w:r w:rsidRPr="00BA44F3">
        <w:rPr>
          <w:sz w:val="20"/>
          <w:szCs w:val="20"/>
        </w:rPr>
        <w:t>Недавно скорректировали одну из форм представления сведений в службу занятости. В нее теперь вносят данные об организации удаленной работы.</w:t>
      </w:r>
    </w:p>
    <w:p w:rsidR="00BA44F3" w:rsidRPr="00BA44F3" w:rsidRDefault="00BA44F3" w:rsidP="00BA44F3">
      <w:pPr>
        <w:spacing w:after="0" w:line="240" w:lineRule="auto"/>
        <w:jc w:val="both"/>
        <w:rPr>
          <w:sz w:val="20"/>
          <w:szCs w:val="20"/>
        </w:rPr>
      </w:pPr>
      <w:r w:rsidRPr="00BA44F3">
        <w:rPr>
          <w:sz w:val="20"/>
          <w:szCs w:val="20"/>
        </w:rPr>
        <w:t xml:space="preserve">Минтруд разъяснил, что информацию по этой форме нужно подать </w:t>
      </w:r>
      <w:r w:rsidR="003D6F17">
        <w:rPr>
          <w:sz w:val="20"/>
          <w:szCs w:val="20"/>
        </w:rPr>
        <w:t>в случае</w:t>
      </w:r>
      <w:r w:rsidRPr="00BA44F3">
        <w:rPr>
          <w:sz w:val="20"/>
          <w:szCs w:val="20"/>
        </w:rPr>
        <w:t xml:space="preserve">, </w:t>
      </w:r>
      <w:r w:rsidR="003D6F17">
        <w:rPr>
          <w:sz w:val="20"/>
          <w:szCs w:val="20"/>
        </w:rPr>
        <w:t>если</w:t>
      </w:r>
      <w:r w:rsidRPr="00BA44F3">
        <w:rPr>
          <w:sz w:val="20"/>
          <w:szCs w:val="20"/>
        </w:rPr>
        <w:t xml:space="preserve"> решили организовать дистанционку. По ней же необходимо отчитаться, если изменили режим занятости, в том числе количество удаленщиков.</w:t>
      </w:r>
    </w:p>
    <w:p w:rsidR="00BA44F3" w:rsidRPr="00BA44F3" w:rsidRDefault="00BA44F3" w:rsidP="00BA44F3">
      <w:pPr>
        <w:spacing w:after="0" w:line="240" w:lineRule="auto"/>
        <w:jc w:val="both"/>
        <w:rPr>
          <w:sz w:val="20"/>
          <w:szCs w:val="20"/>
        </w:rPr>
      </w:pPr>
      <w:r w:rsidRPr="00BA44F3">
        <w:rPr>
          <w:sz w:val="20"/>
          <w:szCs w:val="20"/>
        </w:rPr>
        <w:t>Сведения следует направлять не чаще одного раза в день.</w:t>
      </w:r>
    </w:p>
    <w:p w:rsidR="00BA44F3" w:rsidRDefault="00BA44F3" w:rsidP="00BA44F3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A44F3">
        <w:rPr>
          <w:i/>
          <w:iCs/>
          <w:sz w:val="20"/>
          <w:szCs w:val="20"/>
          <w:u w:val="single"/>
        </w:rPr>
        <w:t>Письмо Минтруда России от 08.04.2022 N 14-2/ООГ-2304</w:t>
      </w:r>
      <w:r w:rsidRPr="00BA44F3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BA44F3">
          <w:rPr>
            <w:rFonts w:cstheme="minorHAnsi"/>
            <w:i/>
            <w:iCs/>
            <w:sz w:val="20"/>
            <w:szCs w:val="20"/>
          </w:rPr>
          <w:t>(</w:t>
        </w:r>
        <w:r w:rsidRPr="00BA44F3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BA44F3" w:rsidRDefault="00BA44F3" w:rsidP="00B906E6">
      <w:pPr>
        <w:spacing w:line="240" w:lineRule="auto"/>
        <w:jc w:val="both"/>
        <w:rPr>
          <w:i/>
          <w:iCs/>
          <w:sz w:val="20"/>
          <w:szCs w:val="20"/>
        </w:rPr>
      </w:pPr>
      <w:r w:rsidRPr="005549C5">
        <w:rPr>
          <w:i/>
          <w:iCs/>
          <w:sz w:val="20"/>
          <w:szCs w:val="20"/>
        </w:rPr>
        <w:t>Разъясняющие письма органов власти</w:t>
      </w:r>
    </w:p>
    <w:p w:rsidR="00B906E6" w:rsidRPr="00BA44F3" w:rsidRDefault="00B906E6" w:rsidP="00B906E6">
      <w:pPr>
        <w:spacing w:line="240" w:lineRule="auto"/>
        <w:jc w:val="both"/>
        <w:rPr>
          <w:i/>
          <w:iCs/>
          <w:sz w:val="20"/>
          <w:szCs w:val="20"/>
        </w:rPr>
      </w:pPr>
      <w:r w:rsidRPr="00B906E6">
        <w:rPr>
          <w:i/>
          <w:iCs/>
          <w:sz w:val="28"/>
          <w:szCs w:val="28"/>
        </w:rPr>
        <w:t>Судебная практика</w:t>
      </w:r>
    </w:p>
    <w:bookmarkEnd w:id="1"/>
    <w:p w:rsidR="00A06FAE" w:rsidRDefault="00C22F72" w:rsidP="00A06FAE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C22F72">
        <w:rPr>
          <w:rFonts w:cs="Arial"/>
          <w:b/>
          <w:bCs/>
          <w:iCs/>
          <w:sz w:val="20"/>
          <w:szCs w:val="20"/>
        </w:rPr>
        <w:t xml:space="preserve">Основного сотрудника приняли не сразу после увольнения совместителя </w:t>
      </w:r>
      <w:r w:rsidR="007D5494">
        <w:rPr>
          <w:rFonts w:cs="Arial"/>
          <w:b/>
          <w:bCs/>
          <w:iCs/>
          <w:sz w:val="20"/>
          <w:szCs w:val="20"/>
        </w:rPr>
        <w:t>–</w:t>
      </w:r>
      <w:r w:rsidRPr="00C22F72">
        <w:rPr>
          <w:rFonts w:cs="Arial"/>
          <w:b/>
          <w:bCs/>
          <w:iCs/>
          <w:sz w:val="20"/>
          <w:szCs w:val="20"/>
        </w:rPr>
        <w:t xml:space="preserve"> суд увидел нарушение</w:t>
      </w:r>
    </w:p>
    <w:p w:rsidR="00C22F72" w:rsidRPr="00C22F72" w:rsidRDefault="003D6F17" w:rsidP="00C22F72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Заключенный с</w:t>
      </w:r>
      <w:r w:rsidR="00C22F72" w:rsidRPr="00C22F72">
        <w:rPr>
          <w:rFonts w:cs="Arial"/>
          <w:iCs/>
          <w:sz w:val="20"/>
          <w:szCs w:val="20"/>
        </w:rPr>
        <w:t xml:space="preserve"> совместителем трудовой договор </w:t>
      </w:r>
      <w:r w:rsidRPr="00C22F72">
        <w:rPr>
          <w:rFonts w:cs="Arial"/>
          <w:iCs/>
          <w:sz w:val="20"/>
          <w:szCs w:val="20"/>
        </w:rPr>
        <w:t xml:space="preserve">расторгли </w:t>
      </w:r>
      <w:r w:rsidR="00C22F72" w:rsidRPr="00C22F72">
        <w:rPr>
          <w:rFonts w:cs="Arial"/>
          <w:iCs/>
          <w:sz w:val="20"/>
          <w:szCs w:val="20"/>
        </w:rPr>
        <w:t xml:space="preserve">из-за приема основного сотрудника. Однако </w:t>
      </w:r>
      <w:r>
        <w:rPr>
          <w:rFonts w:cs="Arial"/>
          <w:iCs/>
          <w:sz w:val="20"/>
          <w:szCs w:val="20"/>
        </w:rPr>
        <w:t>последний</w:t>
      </w:r>
      <w:r w:rsidR="00C22F72" w:rsidRPr="00C22F72">
        <w:rPr>
          <w:rFonts w:cs="Arial"/>
          <w:iCs/>
          <w:sz w:val="20"/>
          <w:szCs w:val="20"/>
        </w:rPr>
        <w:t xml:space="preserve"> вышел на работу спустя более чем 4 мес</w:t>
      </w:r>
      <w:r>
        <w:rPr>
          <w:rFonts w:cs="Arial"/>
          <w:iCs/>
          <w:sz w:val="20"/>
          <w:szCs w:val="20"/>
        </w:rPr>
        <w:t>яца</w:t>
      </w:r>
      <w:r w:rsidR="00C22F72" w:rsidRPr="00C22F72">
        <w:rPr>
          <w:rFonts w:cs="Arial"/>
          <w:iCs/>
          <w:sz w:val="20"/>
          <w:szCs w:val="20"/>
        </w:rPr>
        <w:t xml:space="preserve">. Совместитель счел </w:t>
      </w:r>
      <w:r>
        <w:rPr>
          <w:rFonts w:cs="Arial"/>
          <w:iCs/>
          <w:sz w:val="20"/>
          <w:szCs w:val="20"/>
        </w:rPr>
        <w:t xml:space="preserve">свое </w:t>
      </w:r>
      <w:r w:rsidR="00C22F72" w:rsidRPr="00C22F72">
        <w:rPr>
          <w:rFonts w:cs="Arial"/>
          <w:iCs/>
          <w:sz w:val="20"/>
          <w:szCs w:val="20"/>
        </w:rPr>
        <w:t>увольнение незаконным.</w:t>
      </w:r>
    </w:p>
    <w:p w:rsidR="00C22F72" w:rsidRPr="00C22F72" w:rsidRDefault="00C22F72" w:rsidP="00C22F72">
      <w:pPr>
        <w:spacing w:after="0"/>
        <w:jc w:val="both"/>
        <w:rPr>
          <w:rFonts w:cs="Arial"/>
          <w:iCs/>
          <w:sz w:val="20"/>
          <w:szCs w:val="20"/>
        </w:rPr>
      </w:pPr>
      <w:r w:rsidRPr="00C22F72">
        <w:rPr>
          <w:rFonts w:cs="Arial"/>
          <w:iCs/>
          <w:sz w:val="20"/>
          <w:szCs w:val="20"/>
        </w:rPr>
        <w:t xml:space="preserve">Три инстанции встали на </w:t>
      </w:r>
      <w:r w:rsidR="003D6F17">
        <w:rPr>
          <w:rFonts w:cs="Arial"/>
          <w:iCs/>
          <w:sz w:val="20"/>
          <w:szCs w:val="20"/>
        </w:rPr>
        <w:t xml:space="preserve">его </w:t>
      </w:r>
      <w:r w:rsidRPr="00C22F72">
        <w:rPr>
          <w:rFonts w:cs="Arial"/>
          <w:iCs/>
          <w:sz w:val="20"/>
          <w:szCs w:val="20"/>
        </w:rPr>
        <w:t xml:space="preserve">сторону. До даты выхода основного работника </w:t>
      </w:r>
      <w:r w:rsidR="003D6F17">
        <w:rPr>
          <w:rFonts w:cs="Arial"/>
          <w:iCs/>
          <w:sz w:val="20"/>
          <w:szCs w:val="20"/>
        </w:rPr>
        <w:t xml:space="preserve">заключенный </w:t>
      </w:r>
      <w:r w:rsidRPr="00C22F72">
        <w:rPr>
          <w:rFonts w:cs="Arial"/>
          <w:iCs/>
          <w:sz w:val="20"/>
          <w:szCs w:val="20"/>
        </w:rPr>
        <w:t xml:space="preserve">с </w:t>
      </w:r>
      <w:r w:rsidR="003D6F17">
        <w:rPr>
          <w:rFonts w:cs="Arial"/>
          <w:iCs/>
          <w:sz w:val="20"/>
          <w:szCs w:val="20"/>
        </w:rPr>
        <w:t>совместителем</w:t>
      </w:r>
      <w:r w:rsidRPr="00C22F72">
        <w:rPr>
          <w:rFonts w:cs="Arial"/>
          <w:iCs/>
          <w:sz w:val="20"/>
          <w:szCs w:val="20"/>
        </w:rPr>
        <w:t xml:space="preserve"> </w:t>
      </w:r>
      <w:r w:rsidR="003D6F17" w:rsidRPr="00C22F72">
        <w:rPr>
          <w:rFonts w:cs="Arial"/>
          <w:iCs/>
          <w:sz w:val="20"/>
          <w:szCs w:val="20"/>
        </w:rPr>
        <w:t xml:space="preserve">трудовой договор </w:t>
      </w:r>
      <w:r w:rsidRPr="00C22F72">
        <w:rPr>
          <w:rFonts w:cs="Arial"/>
          <w:iCs/>
          <w:sz w:val="20"/>
          <w:szCs w:val="20"/>
        </w:rPr>
        <w:t>не могли расторгнуть по данному основанию.</w:t>
      </w:r>
    </w:p>
    <w:p w:rsidR="00A06FAE" w:rsidRDefault="00C22F72" w:rsidP="00C22F72">
      <w:pPr>
        <w:spacing w:after="0"/>
        <w:jc w:val="both"/>
        <w:rPr>
          <w:rFonts w:cs="Arial"/>
          <w:iCs/>
          <w:sz w:val="20"/>
          <w:szCs w:val="20"/>
        </w:rPr>
      </w:pPr>
      <w:r w:rsidRPr="00C22F72">
        <w:rPr>
          <w:rFonts w:cs="Arial"/>
          <w:iCs/>
          <w:sz w:val="20"/>
          <w:szCs w:val="20"/>
        </w:rPr>
        <w:t xml:space="preserve">К подобным выводам суды приходили и ранее </w:t>
      </w:r>
      <w:r w:rsidR="003D6F17">
        <w:rPr>
          <w:rFonts w:cstheme="minorHAnsi"/>
          <w:sz w:val="20"/>
          <w:szCs w:val="20"/>
        </w:rPr>
        <w:t>–</w:t>
      </w:r>
      <w:r w:rsidR="003D6F17">
        <w:rPr>
          <w:rFonts w:cs="Arial"/>
          <w:iCs/>
          <w:sz w:val="20"/>
          <w:szCs w:val="20"/>
        </w:rPr>
        <w:t xml:space="preserve"> </w:t>
      </w:r>
      <w:r w:rsidRPr="00C22F72">
        <w:rPr>
          <w:rFonts w:cs="Arial"/>
          <w:iCs/>
          <w:sz w:val="20"/>
          <w:szCs w:val="20"/>
        </w:rPr>
        <w:t>например</w:t>
      </w:r>
      <w:r w:rsidR="003D6F17">
        <w:rPr>
          <w:rFonts w:cs="Arial"/>
          <w:iCs/>
          <w:sz w:val="20"/>
          <w:szCs w:val="20"/>
        </w:rPr>
        <w:t>,</w:t>
      </w:r>
      <w:r w:rsidRPr="00C22F72">
        <w:rPr>
          <w:rFonts w:cs="Arial"/>
          <w:iCs/>
          <w:sz w:val="20"/>
          <w:szCs w:val="20"/>
        </w:rPr>
        <w:t xml:space="preserve"> 7-й КСОЮ</w:t>
      </w:r>
      <w:bookmarkStart w:id="2" w:name="_GoBack"/>
      <w:bookmarkEnd w:id="2"/>
      <w:r w:rsidRPr="00C22F72">
        <w:rPr>
          <w:rFonts w:cs="Arial"/>
          <w:iCs/>
          <w:sz w:val="20"/>
          <w:szCs w:val="20"/>
        </w:rPr>
        <w:t>.</w:t>
      </w:r>
    </w:p>
    <w:p w:rsidR="00A06FAE" w:rsidRPr="00732CC8" w:rsidRDefault="00C22F72" w:rsidP="00A06FA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C22F72">
        <w:rPr>
          <w:rFonts w:cs="Arial"/>
          <w:i/>
          <w:sz w:val="20"/>
          <w:szCs w:val="20"/>
          <w:u w:val="single"/>
        </w:rPr>
        <w:t>Определение 2-го КСОЮ от 22.03.2022 N 88-5985/2022</w:t>
      </w:r>
      <w:r w:rsidRPr="00C22F72">
        <w:rPr>
          <w:rFonts w:cs="Arial"/>
          <w:i/>
          <w:sz w:val="20"/>
          <w:szCs w:val="20"/>
        </w:rPr>
        <w:t xml:space="preserve"> </w:t>
      </w:r>
      <w:r w:rsidR="00A06FAE" w:rsidRPr="00567648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A06FAE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06FAE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A06FAE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06FAE" w:rsidRPr="00567648">
        <w:rPr>
          <w:i/>
          <w:iCs/>
          <w:sz w:val="20"/>
          <w:szCs w:val="20"/>
        </w:rPr>
        <w:t>)</w:t>
      </w:r>
    </w:p>
    <w:p w:rsidR="00FB5E67" w:rsidRPr="00C22F72" w:rsidRDefault="00C22F72" w:rsidP="008D32B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sectPr w:rsidR="00FB5E67" w:rsidRPr="00C22F72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EF" w:rsidRDefault="007073EF" w:rsidP="00165173">
      <w:pPr>
        <w:spacing w:after="0" w:line="240" w:lineRule="auto"/>
      </w:pPr>
      <w:r>
        <w:separator/>
      </w:r>
    </w:p>
  </w:endnote>
  <w:endnote w:type="continuationSeparator" w:id="0">
    <w:p w:rsidR="007073EF" w:rsidRDefault="007073E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EF" w:rsidRDefault="007073EF" w:rsidP="00165173">
      <w:pPr>
        <w:spacing w:after="0" w:line="240" w:lineRule="auto"/>
      </w:pPr>
      <w:r>
        <w:separator/>
      </w:r>
    </w:p>
  </w:footnote>
  <w:footnote w:type="continuationSeparator" w:id="0">
    <w:p w:rsidR="007073EF" w:rsidRDefault="007073E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151F0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7873"/>
    <w:rsid w:val="000902A3"/>
    <w:rsid w:val="00091964"/>
    <w:rsid w:val="000926E7"/>
    <w:rsid w:val="00093BD0"/>
    <w:rsid w:val="00095C50"/>
    <w:rsid w:val="00096017"/>
    <w:rsid w:val="000A0245"/>
    <w:rsid w:val="000A1659"/>
    <w:rsid w:val="000A2B45"/>
    <w:rsid w:val="000A372E"/>
    <w:rsid w:val="000B1753"/>
    <w:rsid w:val="000B2E10"/>
    <w:rsid w:val="000B30E7"/>
    <w:rsid w:val="000B7E32"/>
    <w:rsid w:val="000C032B"/>
    <w:rsid w:val="000C3739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5A87"/>
    <w:rsid w:val="00186477"/>
    <w:rsid w:val="00186776"/>
    <w:rsid w:val="00187123"/>
    <w:rsid w:val="00190202"/>
    <w:rsid w:val="0019021A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6146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96E"/>
    <w:rsid w:val="001E3F47"/>
    <w:rsid w:val="001E46F6"/>
    <w:rsid w:val="001E4AE7"/>
    <w:rsid w:val="001E5187"/>
    <w:rsid w:val="001E6DF2"/>
    <w:rsid w:val="001F05A8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702"/>
    <w:rsid w:val="00214FE9"/>
    <w:rsid w:val="00220BD5"/>
    <w:rsid w:val="0022336E"/>
    <w:rsid w:val="0022487E"/>
    <w:rsid w:val="00225946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6CE0"/>
    <w:rsid w:val="00257A97"/>
    <w:rsid w:val="00261DA4"/>
    <w:rsid w:val="00265456"/>
    <w:rsid w:val="00266D1F"/>
    <w:rsid w:val="00267206"/>
    <w:rsid w:val="00273509"/>
    <w:rsid w:val="00276228"/>
    <w:rsid w:val="002779BC"/>
    <w:rsid w:val="0028057D"/>
    <w:rsid w:val="00281319"/>
    <w:rsid w:val="002824C0"/>
    <w:rsid w:val="00290A87"/>
    <w:rsid w:val="00291EA7"/>
    <w:rsid w:val="00292BA8"/>
    <w:rsid w:val="0029337D"/>
    <w:rsid w:val="0029673E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77F"/>
    <w:rsid w:val="002C77CE"/>
    <w:rsid w:val="002D384F"/>
    <w:rsid w:val="002D4279"/>
    <w:rsid w:val="002D5CDA"/>
    <w:rsid w:val="002D6402"/>
    <w:rsid w:val="002E08A7"/>
    <w:rsid w:val="002E354E"/>
    <w:rsid w:val="002F2DAB"/>
    <w:rsid w:val="002F3356"/>
    <w:rsid w:val="002F51FE"/>
    <w:rsid w:val="002F6071"/>
    <w:rsid w:val="0030172A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B8"/>
    <w:rsid w:val="003245B9"/>
    <w:rsid w:val="00324E46"/>
    <w:rsid w:val="00325D4B"/>
    <w:rsid w:val="00327DB6"/>
    <w:rsid w:val="00331547"/>
    <w:rsid w:val="003320D8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06B9"/>
    <w:rsid w:val="0039165A"/>
    <w:rsid w:val="00395199"/>
    <w:rsid w:val="003A37D1"/>
    <w:rsid w:val="003B191D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6F17"/>
    <w:rsid w:val="003D7F7F"/>
    <w:rsid w:val="003E1153"/>
    <w:rsid w:val="003E22FC"/>
    <w:rsid w:val="003E2646"/>
    <w:rsid w:val="003E45E0"/>
    <w:rsid w:val="003E76DC"/>
    <w:rsid w:val="003F24D0"/>
    <w:rsid w:val="003F3850"/>
    <w:rsid w:val="003F4E14"/>
    <w:rsid w:val="003F6818"/>
    <w:rsid w:val="003F7955"/>
    <w:rsid w:val="003F7D3B"/>
    <w:rsid w:val="004032A3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7571"/>
    <w:rsid w:val="00461C16"/>
    <w:rsid w:val="00462B91"/>
    <w:rsid w:val="00464303"/>
    <w:rsid w:val="00464ACE"/>
    <w:rsid w:val="0046742A"/>
    <w:rsid w:val="00470D60"/>
    <w:rsid w:val="004742B1"/>
    <w:rsid w:val="004757A5"/>
    <w:rsid w:val="00476046"/>
    <w:rsid w:val="00476A93"/>
    <w:rsid w:val="00477319"/>
    <w:rsid w:val="004867CB"/>
    <w:rsid w:val="00492058"/>
    <w:rsid w:val="00493FD4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7D59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F8F"/>
    <w:rsid w:val="004E003E"/>
    <w:rsid w:val="004E1534"/>
    <w:rsid w:val="004E286F"/>
    <w:rsid w:val="004E330C"/>
    <w:rsid w:val="004E4061"/>
    <w:rsid w:val="004E45F1"/>
    <w:rsid w:val="004E472F"/>
    <w:rsid w:val="004E4D13"/>
    <w:rsid w:val="004F284E"/>
    <w:rsid w:val="004F42BA"/>
    <w:rsid w:val="004F6D66"/>
    <w:rsid w:val="004F73B6"/>
    <w:rsid w:val="0050355D"/>
    <w:rsid w:val="005111A0"/>
    <w:rsid w:val="00511286"/>
    <w:rsid w:val="00514F54"/>
    <w:rsid w:val="005155B6"/>
    <w:rsid w:val="00515991"/>
    <w:rsid w:val="00516106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2FE8"/>
    <w:rsid w:val="005832CB"/>
    <w:rsid w:val="0058553E"/>
    <w:rsid w:val="00586D6C"/>
    <w:rsid w:val="0059273C"/>
    <w:rsid w:val="00596659"/>
    <w:rsid w:val="00596808"/>
    <w:rsid w:val="00596E40"/>
    <w:rsid w:val="005A0824"/>
    <w:rsid w:val="005A1128"/>
    <w:rsid w:val="005A5754"/>
    <w:rsid w:val="005B292B"/>
    <w:rsid w:val="005B2C45"/>
    <w:rsid w:val="005B3E6E"/>
    <w:rsid w:val="005B403E"/>
    <w:rsid w:val="005B6984"/>
    <w:rsid w:val="005B6A77"/>
    <w:rsid w:val="005B72F6"/>
    <w:rsid w:val="005C2C88"/>
    <w:rsid w:val="005C5FD7"/>
    <w:rsid w:val="005D0603"/>
    <w:rsid w:val="005D3719"/>
    <w:rsid w:val="005D460C"/>
    <w:rsid w:val="005D6DD9"/>
    <w:rsid w:val="005E041E"/>
    <w:rsid w:val="005E0F21"/>
    <w:rsid w:val="005E1237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5265"/>
    <w:rsid w:val="0064640E"/>
    <w:rsid w:val="00650775"/>
    <w:rsid w:val="00650B51"/>
    <w:rsid w:val="00653A50"/>
    <w:rsid w:val="00654B67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0BC"/>
    <w:rsid w:val="006D2CCD"/>
    <w:rsid w:val="006D684B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4A7D"/>
    <w:rsid w:val="00744E0F"/>
    <w:rsid w:val="007460A9"/>
    <w:rsid w:val="00746507"/>
    <w:rsid w:val="00747C26"/>
    <w:rsid w:val="00752853"/>
    <w:rsid w:val="007548BE"/>
    <w:rsid w:val="00755D58"/>
    <w:rsid w:val="007564D7"/>
    <w:rsid w:val="007566FF"/>
    <w:rsid w:val="00757AF4"/>
    <w:rsid w:val="00757D63"/>
    <w:rsid w:val="00763C83"/>
    <w:rsid w:val="00763EB7"/>
    <w:rsid w:val="0076574D"/>
    <w:rsid w:val="00767EEE"/>
    <w:rsid w:val="007716AC"/>
    <w:rsid w:val="00773A53"/>
    <w:rsid w:val="00773FB4"/>
    <w:rsid w:val="0077452F"/>
    <w:rsid w:val="0077495D"/>
    <w:rsid w:val="00774CFA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D08AC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325B"/>
    <w:rsid w:val="00846389"/>
    <w:rsid w:val="00851216"/>
    <w:rsid w:val="00852124"/>
    <w:rsid w:val="00854050"/>
    <w:rsid w:val="0085435C"/>
    <w:rsid w:val="00854B2D"/>
    <w:rsid w:val="00855C70"/>
    <w:rsid w:val="00855F3C"/>
    <w:rsid w:val="008646DE"/>
    <w:rsid w:val="00866596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D124D"/>
    <w:rsid w:val="008D32BB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4D41"/>
    <w:rsid w:val="00955AB8"/>
    <w:rsid w:val="00960303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349D"/>
    <w:rsid w:val="009E6A79"/>
    <w:rsid w:val="009E7112"/>
    <w:rsid w:val="009F0F41"/>
    <w:rsid w:val="009F13DD"/>
    <w:rsid w:val="009F1458"/>
    <w:rsid w:val="009F25B0"/>
    <w:rsid w:val="009F5DAD"/>
    <w:rsid w:val="009F5E0C"/>
    <w:rsid w:val="009F642C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5009"/>
    <w:rsid w:val="00A155F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A48"/>
    <w:rsid w:val="00A51C47"/>
    <w:rsid w:val="00A63DE5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310E"/>
    <w:rsid w:val="00A83203"/>
    <w:rsid w:val="00A83E74"/>
    <w:rsid w:val="00A842BF"/>
    <w:rsid w:val="00A849BA"/>
    <w:rsid w:val="00A91473"/>
    <w:rsid w:val="00AA02E1"/>
    <w:rsid w:val="00AA16E5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AAE"/>
    <w:rsid w:val="00AC1F7B"/>
    <w:rsid w:val="00AC337E"/>
    <w:rsid w:val="00AC3F6A"/>
    <w:rsid w:val="00AC514B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73F4"/>
    <w:rsid w:val="00B3032E"/>
    <w:rsid w:val="00B3124A"/>
    <w:rsid w:val="00B31BF7"/>
    <w:rsid w:val="00B32B10"/>
    <w:rsid w:val="00B349B5"/>
    <w:rsid w:val="00B35F1C"/>
    <w:rsid w:val="00B41259"/>
    <w:rsid w:val="00B431D6"/>
    <w:rsid w:val="00B45AF2"/>
    <w:rsid w:val="00B46129"/>
    <w:rsid w:val="00B464DD"/>
    <w:rsid w:val="00B47BE1"/>
    <w:rsid w:val="00B50095"/>
    <w:rsid w:val="00B50F61"/>
    <w:rsid w:val="00B52E04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5797"/>
    <w:rsid w:val="00B85919"/>
    <w:rsid w:val="00B867B1"/>
    <w:rsid w:val="00B906E6"/>
    <w:rsid w:val="00B90B6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7B0"/>
    <w:rsid w:val="00C26C68"/>
    <w:rsid w:val="00C30245"/>
    <w:rsid w:val="00C33833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7207A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9B7"/>
    <w:rsid w:val="00CB14BA"/>
    <w:rsid w:val="00CB6A60"/>
    <w:rsid w:val="00CC422E"/>
    <w:rsid w:val="00CC4F64"/>
    <w:rsid w:val="00CC6FC2"/>
    <w:rsid w:val="00CD112B"/>
    <w:rsid w:val="00CD11E6"/>
    <w:rsid w:val="00CD3AB2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80060"/>
    <w:rsid w:val="00D82C8B"/>
    <w:rsid w:val="00D85CD2"/>
    <w:rsid w:val="00D87E75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B24B7"/>
    <w:rsid w:val="00DB3534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7A91"/>
    <w:rsid w:val="00E22CD2"/>
    <w:rsid w:val="00E22FBE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6FE6"/>
    <w:rsid w:val="00E37030"/>
    <w:rsid w:val="00E37572"/>
    <w:rsid w:val="00E37591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05E5"/>
    <w:rsid w:val="00F248D8"/>
    <w:rsid w:val="00F25AED"/>
    <w:rsid w:val="00F26858"/>
    <w:rsid w:val="00F33929"/>
    <w:rsid w:val="00F33B9B"/>
    <w:rsid w:val="00F33FF9"/>
    <w:rsid w:val="00F3414F"/>
    <w:rsid w:val="00F3506A"/>
    <w:rsid w:val="00F37B7C"/>
    <w:rsid w:val="00F40BC8"/>
    <w:rsid w:val="00F41FCF"/>
    <w:rsid w:val="00F424A1"/>
    <w:rsid w:val="00F431D3"/>
    <w:rsid w:val="00F437D9"/>
    <w:rsid w:val="00F44608"/>
    <w:rsid w:val="00F4571C"/>
    <w:rsid w:val="00F46547"/>
    <w:rsid w:val="00F524E3"/>
    <w:rsid w:val="00F53DEC"/>
    <w:rsid w:val="00F545C7"/>
    <w:rsid w:val="00F5798F"/>
    <w:rsid w:val="00F62DC3"/>
    <w:rsid w:val="00F657FA"/>
    <w:rsid w:val="00F65D99"/>
    <w:rsid w:val="00F6655D"/>
    <w:rsid w:val="00F665EC"/>
    <w:rsid w:val="00F66E5C"/>
    <w:rsid w:val="00F677E5"/>
    <w:rsid w:val="00F72A6C"/>
    <w:rsid w:val="00F733D0"/>
    <w:rsid w:val="00F7533B"/>
    <w:rsid w:val="00F75823"/>
    <w:rsid w:val="00F759A9"/>
    <w:rsid w:val="00F80BFA"/>
    <w:rsid w:val="00F816B9"/>
    <w:rsid w:val="00F82840"/>
    <w:rsid w:val="00F86A86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AC2"/>
    <w:rsid w:val="00FA5C7E"/>
    <w:rsid w:val="00FB0844"/>
    <w:rsid w:val="00FB315F"/>
    <w:rsid w:val="00FB46FB"/>
    <w:rsid w:val="00FB5E67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930&amp;dst=100003%2C-1&amp;date=22.05.2022" TargetMode="External"/><Relationship Id="rId13" Type="http://schemas.openxmlformats.org/officeDocument/2006/relationships/hyperlink" Target="consultantplus://offline/ref=EAB7EF7549DF13BA7E4B721548C52AE71C19A252AF48A1EF046FD6DA434B164EFFE6B08636D9F2D58CAF3B433832E8AED651D987600F2326DD0Fr9O8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338B15536B44DC2038FC4A9DE15E13578458D282BFDE3D2DA92A36338F834F093CB371CA254E1D77AECAEFC82BA3985BF2D05DFB1BBFDsBg6G" TargetMode="External"/><Relationship Id="rId12" Type="http://schemas.openxmlformats.org/officeDocument/2006/relationships/hyperlink" Target="https://login.consultant.ru/link/?req=doc&amp;base=QUEST&amp;n=211069&amp;dst=100004%2C-1&amp;date=22.05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KSOJ002&amp;n=63517&amp;dst=100003&amp;date=22.05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503FE5E8EC3E30A6AF644BDE62709744DCD09E57D1FB111CA78B55BE71968EE9E703D755230C2FBA6CDA8AAECCF3CA169DD1A9F9C09CF76D87Y6L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1F9EE6BB1376CC6B4B81EA75C56C73A1B51EB5136A91D1A2D6EA513135A52AF1827C8CDD6C3F1499B2C3A3F360ACDC535299EE8DA49A7197A40FSFF9J" TargetMode="External"/><Relationship Id="rId10" Type="http://schemas.openxmlformats.org/officeDocument/2006/relationships/hyperlink" Target="https://login.consultant.ru/link/?req=doc&amp;base=PRJ&amp;n=220359&amp;dst=100001%2C1&amp;date=22.05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244FC4468987BCC717582C03CDA575300E47376DD980755D12045909D5227C3030D9AF3691FC93B4606973DB4835BBD4A32EE84D626CBMD49G" TargetMode="External"/><Relationship Id="rId14" Type="http://schemas.openxmlformats.org/officeDocument/2006/relationships/hyperlink" Target="https://login.consultant.ru/link/?req=doc&amp;base=QUEST&amp;n=211065&amp;dst=100001%2C1&amp;date=22.05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21</cp:revision>
  <dcterms:created xsi:type="dcterms:W3CDTF">2022-05-16T13:14:00Z</dcterms:created>
  <dcterms:modified xsi:type="dcterms:W3CDTF">2022-05-23T10:33:00Z</dcterms:modified>
</cp:coreProperties>
</file>