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p w:rsidR="008D6294" w:rsidRPr="008D6294" w:rsidRDefault="003C066F" w:rsidP="009C3F20">
      <w:pPr>
        <w:spacing w:after="0"/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600075</wp:posOffset>
                </wp:positionV>
                <wp:extent cx="3419475" cy="4857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66F" w:rsidRDefault="003C066F" w:rsidP="003C066F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СПЕЦИАЛИСТА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br/>
                              <w:t>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4.45pt;margin-top:47.25pt;width:26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" filled="f" stroked="f" strokeweight=".5pt">
                <v:textbox>
                  <w:txbxContent>
                    <w:p w:rsidR="003C066F" w:rsidRDefault="003C066F" w:rsidP="003C066F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СПЕЦИАЛИСТА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br/>
                        <w:t>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8D6294" w:rsidRPr="008D6294">
        <w:rPr>
          <w:i/>
          <w:iCs/>
          <w:sz w:val="28"/>
          <w:szCs w:val="28"/>
        </w:rPr>
        <w:t>Судебная практика</w:t>
      </w:r>
    </w:p>
    <w:p w:rsidR="003D7782" w:rsidRDefault="001534D5" w:rsidP="009C3F20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>
        <w:rPr>
          <w:rFonts w:cs="Arial"/>
          <w:b/>
          <w:bCs/>
          <w:iCs/>
          <w:noProof/>
          <w:sz w:val="20"/>
          <w:szCs w:val="20"/>
          <w:lang w:eastAsia="ru-RU"/>
        </w:rPr>
        <w:t>П</w:t>
      </w:r>
      <w:r w:rsidRPr="003D7782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о Закону N 223-ФЗ </w:t>
      </w:r>
      <w:r>
        <w:rPr>
          <w:rFonts w:cs="Arial"/>
          <w:b/>
          <w:bCs/>
          <w:iCs/>
          <w:noProof/>
          <w:sz w:val="20"/>
          <w:szCs w:val="20"/>
          <w:lang w:eastAsia="ru-RU"/>
        </w:rPr>
        <w:t>з</w:t>
      </w:r>
      <w:r w:rsidR="003D7782" w:rsidRPr="003D7782">
        <w:rPr>
          <w:rFonts w:cs="Arial"/>
          <w:b/>
          <w:bCs/>
          <w:iCs/>
          <w:noProof/>
          <w:sz w:val="20"/>
          <w:szCs w:val="20"/>
          <w:lang w:eastAsia="ru-RU"/>
        </w:rPr>
        <w:t>аказчики могут создавать свою систему закупок с учетом специфики деятельности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>Заказчик проводил среди СМСП закупку услуг по дезинфекции вагонов. В числе прочего он требовал, чтобы участники при подаче заявок имели: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 xml:space="preserve">- компетентный штатный персонал </w:t>
      </w:r>
      <w:r w:rsidR="00D11522">
        <w:rPr>
          <w:rFonts w:cs="Arial"/>
          <w:iCs/>
          <w:noProof/>
          <w:sz w:val="20"/>
          <w:szCs w:val="20"/>
          <w:lang w:eastAsia="ru-RU"/>
        </w:rPr>
        <w:t>–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 минимум 50 человек;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 xml:space="preserve">- опыт оказания аналогичных услуг </w:t>
      </w:r>
      <w:r w:rsidR="00D11522">
        <w:rPr>
          <w:rFonts w:cs="Arial"/>
          <w:iCs/>
          <w:noProof/>
          <w:sz w:val="20"/>
          <w:szCs w:val="20"/>
          <w:lang w:eastAsia="ru-RU"/>
        </w:rPr>
        <w:t>–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 минимум 30% НМЦД.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 xml:space="preserve">Эти условия есть в положении и </w:t>
      </w:r>
      <w:r w:rsidR="001534D5">
        <w:rPr>
          <w:rFonts w:cs="Arial"/>
          <w:iCs/>
          <w:noProof/>
          <w:sz w:val="20"/>
          <w:szCs w:val="20"/>
          <w:lang w:eastAsia="ru-RU"/>
        </w:rPr>
        <w:t xml:space="preserve">в 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документации о закупке. Контролеры </w:t>
      </w:r>
      <w:r w:rsidR="001534D5">
        <w:rPr>
          <w:rFonts w:cs="Arial"/>
          <w:iCs/>
          <w:noProof/>
          <w:sz w:val="20"/>
          <w:szCs w:val="20"/>
          <w:lang w:eastAsia="ru-RU"/>
        </w:rPr>
        <w:t>сочли их включение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 незаконным: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>- недостаток работников не влияет на качество исполнения договора. Такое требование влечет лишние финансовые обязательства для участника. Дополнительный персонал можно нанять при исполнении договора;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>- показатель стоимости опыта услуг завы</w:t>
      </w:r>
      <w:r w:rsidR="001534D5">
        <w:rPr>
          <w:rFonts w:cs="Arial"/>
          <w:iCs/>
          <w:noProof/>
          <w:sz w:val="20"/>
          <w:szCs w:val="20"/>
          <w:lang w:eastAsia="ru-RU"/>
        </w:rPr>
        <w:t>шен</w:t>
      </w:r>
      <w:r w:rsidRPr="003D7782">
        <w:rPr>
          <w:rFonts w:cs="Arial"/>
          <w:iCs/>
          <w:noProof/>
          <w:sz w:val="20"/>
          <w:szCs w:val="20"/>
          <w:lang w:eastAsia="ru-RU"/>
        </w:rPr>
        <w:t>. СМСП не смогут его подтвердить. Это ограничение конкуренции.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>Первая инстанция поддержала контролеров.</w:t>
      </w:r>
      <w:r w:rsidR="00670099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Pr="003D7782">
        <w:rPr>
          <w:rFonts w:cs="Arial"/>
          <w:iCs/>
          <w:noProof/>
          <w:sz w:val="20"/>
          <w:szCs w:val="20"/>
          <w:lang w:eastAsia="ru-RU"/>
        </w:rPr>
        <w:t>Апелляция и кассация заняли другую позицию: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1534D5">
        <w:rPr>
          <w:rFonts w:cs="Arial"/>
          <w:iCs/>
          <w:noProof/>
          <w:sz w:val="20"/>
          <w:szCs w:val="20"/>
          <w:lang w:eastAsia="ru-RU"/>
        </w:rPr>
        <w:t>п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о Закону N 223-ФЗ </w:t>
      </w:r>
      <w:r w:rsidR="001534D5" w:rsidRPr="003D7782">
        <w:rPr>
          <w:rFonts w:cs="Arial"/>
          <w:iCs/>
          <w:noProof/>
          <w:sz w:val="20"/>
          <w:szCs w:val="20"/>
          <w:lang w:eastAsia="ru-RU"/>
        </w:rPr>
        <w:t xml:space="preserve">заказчики 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вправе формировать свою систему закупок в зависимости от специфики деятельности. Это соответствует задачам </w:t>
      </w:r>
      <w:r w:rsidR="001534D5">
        <w:rPr>
          <w:rFonts w:cs="Arial"/>
          <w:iCs/>
          <w:noProof/>
          <w:sz w:val="20"/>
          <w:szCs w:val="20"/>
          <w:lang w:eastAsia="ru-RU"/>
        </w:rPr>
        <w:t>З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акона: выявлять победителя, </w:t>
      </w:r>
      <w:r w:rsidR="001534D5">
        <w:rPr>
          <w:rFonts w:cs="Arial"/>
          <w:iCs/>
          <w:noProof/>
          <w:sz w:val="20"/>
          <w:szCs w:val="20"/>
          <w:lang w:eastAsia="ru-RU"/>
        </w:rPr>
        <w:t xml:space="preserve">заключение </w:t>
      </w:r>
      <w:r w:rsidRPr="003D7782">
        <w:rPr>
          <w:rFonts w:cs="Arial"/>
          <w:iCs/>
          <w:noProof/>
          <w:sz w:val="20"/>
          <w:szCs w:val="20"/>
          <w:lang w:eastAsia="ru-RU"/>
        </w:rPr>
        <w:t>договор</w:t>
      </w:r>
      <w:r w:rsidR="001534D5">
        <w:rPr>
          <w:rFonts w:cs="Arial"/>
          <w:iCs/>
          <w:noProof/>
          <w:sz w:val="20"/>
          <w:szCs w:val="20"/>
          <w:lang w:eastAsia="ru-RU"/>
        </w:rPr>
        <w:t>а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 с которым позволит наиболее эффективно использовать финансы и</w:t>
      </w:r>
      <w:r w:rsidR="001534D5" w:rsidRPr="001534D5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1534D5" w:rsidRPr="003D7782">
        <w:rPr>
          <w:rFonts w:cs="Arial"/>
          <w:iCs/>
          <w:noProof/>
          <w:sz w:val="20"/>
          <w:szCs w:val="20"/>
          <w:lang w:eastAsia="ru-RU"/>
        </w:rPr>
        <w:t xml:space="preserve">наиболее </w:t>
      </w:r>
      <w:r w:rsidR="001534D5">
        <w:rPr>
          <w:rFonts w:cs="Arial"/>
          <w:iCs/>
          <w:noProof/>
          <w:sz w:val="20"/>
          <w:szCs w:val="20"/>
          <w:lang w:eastAsia="ru-RU"/>
        </w:rPr>
        <w:t>полно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 удовлетвор</w:t>
      </w:r>
      <w:r w:rsidR="001534D5">
        <w:rPr>
          <w:rFonts w:cs="Arial"/>
          <w:iCs/>
          <w:noProof/>
          <w:sz w:val="20"/>
          <w:szCs w:val="20"/>
          <w:lang w:eastAsia="ru-RU"/>
        </w:rPr>
        <w:t>я</w:t>
      </w:r>
      <w:r w:rsidRPr="003D7782">
        <w:rPr>
          <w:rFonts w:cs="Arial"/>
          <w:iCs/>
          <w:noProof/>
          <w:sz w:val="20"/>
          <w:szCs w:val="20"/>
          <w:lang w:eastAsia="ru-RU"/>
        </w:rPr>
        <w:t>т</w:t>
      </w:r>
      <w:r w:rsidR="001534D5">
        <w:rPr>
          <w:rFonts w:cs="Arial"/>
          <w:iCs/>
          <w:noProof/>
          <w:sz w:val="20"/>
          <w:szCs w:val="20"/>
          <w:lang w:eastAsia="ru-RU"/>
        </w:rPr>
        <w:t>ь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 потребности заказчика;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 xml:space="preserve">- разумность требований в закупке не может выступать самостоятельным предметом оценки контролеров. Их несогласие с условиями тендера не </w:t>
      </w:r>
      <w:r w:rsidR="001534D5">
        <w:rPr>
          <w:rFonts w:cs="Arial"/>
          <w:iCs/>
          <w:noProof/>
          <w:sz w:val="20"/>
          <w:szCs w:val="20"/>
          <w:lang w:eastAsia="ru-RU"/>
        </w:rPr>
        <w:t>означает</w:t>
      </w:r>
      <w:r w:rsidRPr="003D7782">
        <w:rPr>
          <w:rFonts w:cs="Arial"/>
          <w:iCs/>
          <w:noProof/>
          <w:sz w:val="20"/>
          <w:szCs w:val="20"/>
          <w:lang w:eastAsia="ru-RU"/>
        </w:rPr>
        <w:t>, что в действиях заказчика есть нарушения. Это не повод вмешиваться в его закупочную деятельность;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>- в закупке можно устанавливать максимально конкретные критерии допуска заявок, чтобы исключить субъективный подход при их оценке;</w:t>
      </w:r>
    </w:p>
    <w:p w:rsidR="003D7782" w:rsidRP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 xml:space="preserve">- потребности заказчика </w:t>
      </w:r>
      <w:r w:rsidR="00D11522">
        <w:rPr>
          <w:rFonts w:cs="Arial"/>
          <w:iCs/>
          <w:noProof/>
          <w:sz w:val="20"/>
          <w:szCs w:val="20"/>
          <w:lang w:eastAsia="ru-RU"/>
        </w:rPr>
        <w:t>–</w:t>
      </w:r>
      <w:r w:rsidRPr="003D7782">
        <w:rPr>
          <w:rFonts w:cs="Arial"/>
          <w:iCs/>
          <w:noProof/>
          <w:sz w:val="20"/>
          <w:szCs w:val="20"/>
          <w:lang w:eastAsia="ru-RU"/>
        </w:rPr>
        <w:t xml:space="preserve"> определяющий фактор в выборе оценочных критериев. Их установление на конкуренцию</w:t>
      </w:r>
      <w:r w:rsidR="001534D5" w:rsidRPr="001534D5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1534D5" w:rsidRPr="003D7782">
        <w:rPr>
          <w:rFonts w:cs="Arial"/>
          <w:iCs/>
          <w:noProof/>
          <w:sz w:val="20"/>
          <w:szCs w:val="20"/>
          <w:lang w:eastAsia="ru-RU"/>
        </w:rPr>
        <w:t>не влияет</w:t>
      </w:r>
      <w:r w:rsidRPr="003D7782">
        <w:rPr>
          <w:rFonts w:cs="Arial"/>
          <w:iCs/>
          <w:noProof/>
          <w:sz w:val="20"/>
          <w:szCs w:val="20"/>
          <w:lang w:eastAsia="ru-RU"/>
        </w:rPr>
        <w:t>;</w:t>
      </w:r>
    </w:p>
    <w:p w:rsidR="003D7782" w:rsidRDefault="003D7782" w:rsidP="009C3F20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D7782">
        <w:rPr>
          <w:rFonts w:cs="Arial"/>
          <w:iCs/>
          <w:noProof/>
          <w:sz w:val="20"/>
          <w:szCs w:val="20"/>
          <w:lang w:eastAsia="ru-RU"/>
        </w:rPr>
        <w:t>- доп</w:t>
      </w:r>
      <w:r w:rsidR="001534D5">
        <w:rPr>
          <w:rFonts w:cs="Arial"/>
          <w:iCs/>
          <w:noProof/>
          <w:sz w:val="20"/>
          <w:szCs w:val="20"/>
          <w:lang w:eastAsia="ru-RU"/>
        </w:rPr>
        <w:t xml:space="preserve">олнительные </w:t>
      </w:r>
      <w:r w:rsidRPr="003D7782">
        <w:rPr>
          <w:rFonts w:cs="Arial"/>
          <w:iCs/>
          <w:noProof/>
          <w:sz w:val="20"/>
          <w:szCs w:val="20"/>
          <w:lang w:eastAsia="ru-RU"/>
        </w:rPr>
        <w:t>требования к участникам гарантируют, что победитель качественно исполнит обязательства по договору.</w:t>
      </w:r>
    </w:p>
    <w:p w:rsidR="003C066F" w:rsidRPr="00211F2E" w:rsidRDefault="003D7782" w:rsidP="009C3F20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3D7782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АС Уральского округа от 21.01.2022 по делу N А60-11172/2021</w:t>
      </w:r>
      <w:r w:rsidRPr="00A721E9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3C066F"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C066F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3C066F" w:rsidRPr="00114512">
        <w:rPr>
          <w:i/>
          <w:iCs/>
          <w:sz w:val="20"/>
          <w:szCs w:val="20"/>
        </w:rPr>
        <w:t>)</w:t>
      </w:r>
    </w:p>
    <w:p w:rsidR="008D6294" w:rsidRDefault="008D6294" w:rsidP="009C3F2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Арбитражные суды округов</w:t>
      </w:r>
    </w:p>
    <w:p w:rsidR="00C352DF" w:rsidRDefault="003D7782" w:rsidP="009C3F20">
      <w:pPr>
        <w:spacing w:after="0"/>
        <w:jc w:val="both"/>
        <w:rPr>
          <w:b/>
          <w:bCs/>
          <w:sz w:val="20"/>
          <w:szCs w:val="20"/>
        </w:rPr>
      </w:pPr>
      <w:r w:rsidRPr="003D7782">
        <w:rPr>
          <w:b/>
          <w:bCs/>
          <w:sz w:val="20"/>
          <w:szCs w:val="20"/>
        </w:rPr>
        <w:t>При замене некачественного товара нельзя взыскать штраф за ненадлежащее исполнение госконтракта</w:t>
      </w:r>
    </w:p>
    <w:p w:rsidR="003D7782" w:rsidRPr="003D7782" w:rsidRDefault="003D7782" w:rsidP="009C3F20">
      <w:pPr>
        <w:spacing w:after="0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При приемке заказчик выявил</w:t>
      </w:r>
      <w:r w:rsidR="001534D5">
        <w:rPr>
          <w:sz w:val="20"/>
          <w:szCs w:val="20"/>
        </w:rPr>
        <w:t>, что</w:t>
      </w:r>
      <w:r w:rsidRPr="003D7782">
        <w:rPr>
          <w:sz w:val="20"/>
          <w:szCs w:val="20"/>
        </w:rPr>
        <w:t xml:space="preserve"> товара </w:t>
      </w:r>
      <w:r w:rsidR="001534D5">
        <w:rPr>
          <w:sz w:val="20"/>
          <w:szCs w:val="20"/>
        </w:rPr>
        <w:t>не соответствует в том числе</w:t>
      </w:r>
      <w:r w:rsidRPr="003D7782">
        <w:rPr>
          <w:sz w:val="20"/>
          <w:szCs w:val="20"/>
        </w:rPr>
        <w:t xml:space="preserve"> по качеству</w:t>
      </w:r>
      <w:r w:rsidR="001534D5">
        <w:rPr>
          <w:sz w:val="20"/>
          <w:szCs w:val="20"/>
        </w:rPr>
        <w:t>,</w:t>
      </w:r>
      <w:r w:rsidRPr="003D7782">
        <w:rPr>
          <w:sz w:val="20"/>
          <w:szCs w:val="20"/>
        </w:rPr>
        <w:t xml:space="preserve"> и попросил устранить недостатки.</w:t>
      </w:r>
    </w:p>
    <w:p w:rsidR="003D7782" w:rsidRPr="003D7782" w:rsidRDefault="003D7782" w:rsidP="009C3F20">
      <w:pPr>
        <w:spacing w:after="0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После того как поставщик это сделал, заказчик принял товар без замечаний и потребовал выплатить пени за просрочку поставки, а также штраф за некачественный товар.</w:t>
      </w:r>
      <w:r w:rsidR="00670099">
        <w:rPr>
          <w:sz w:val="20"/>
          <w:szCs w:val="20"/>
        </w:rPr>
        <w:t xml:space="preserve"> </w:t>
      </w:r>
      <w:r w:rsidRPr="003D7782">
        <w:rPr>
          <w:sz w:val="20"/>
          <w:szCs w:val="20"/>
        </w:rPr>
        <w:t xml:space="preserve">Поставщик </w:t>
      </w:r>
      <w:r w:rsidR="001534D5">
        <w:rPr>
          <w:sz w:val="20"/>
          <w:szCs w:val="20"/>
        </w:rPr>
        <w:t xml:space="preserve">пени </w:t>
      </w:r>
      <w:r w:rsidRPr="003D7782">
        <w:rPr>
          <w:sz w:val="20"/>
          <w:szCs w:val="20"/>
        </w:rPr>
        <w:t xml:space="preserve">признал, но </w:t>
      </w:r>
      <w:r w:rsidR="001534D5" w:rsidRPr="003D7782">
        <w:rPr>
          <w:sz w:val="20"/>
          <w:szCs w:val="20"/>
        </w:rPr>
        <w:t>со штрафом</w:t>
      </w:r>
      <w:r w:rsidR="001534D5" w:rsidRPr="003D7782">
        <w:rPr>
          <w:sz w:val="20"/>
          <w:szCs w:val="20"/>
        </w:rPr>
        <w:t xml:space="preserve"> </w:t>
      </w:r>
      <w:r w:rsidRPr="003D7782">
        <w:rPr>
          <w:sz w:val="20"/>
          <w:szCs w:val="20"/>
        </w:rPr>
        <w:t>не согласился: он устранил все недостатки товара, который приняли без замечаний.</w:t>
      </w:r>
      <w:r w:rsidR="00670099">
        <w:rPr>
          <w:sz w:val="20"/>
          <w:szCs w:val="20"/>
        </w:rPr>
        <w:t xml:space="preserve"> </w:t>
      </w:r>
      <w:r w:rsidRPr="003D7782">
        <w:rPr>
          <w:sz w:val="20"/>
          <w:szCs w:val="20"/>
        </w:rPr>
        <w:t>Суды трех инстанций поддержали поставщика:</w:t>
      </w:r>
    </w:p>
    <w:p w:rsidR="003D7782" w:rsidRPr="003D7782" w:rsidRDefault="003D7782" w:rsidP="009C3F20">
      <w:pPr>
        <w:spacing w:after="0"/>
        <w:jc w:val="both"/>
        <w:rPr>
          <w:sz w:val="20"/>
          <w:szCs w:val="20"/>
        </w:rPr>
      </w:pPr>
      <w:r w:rsidRPr="003D7782">
        <w:rPr>
          <w:sz w:val="20"/>
          <w:szCs w:val="20"/>
        </w:rPr>
        <w:t xml:space="preserve">- обязательства по контракту </w:t>
      </w:r>
      <w:r w:rsidR="001534D5" w:rsidRPr="003D7782">
        <w:rPr>
          <w:sz w:val="20"/>
          <w:szCs w:val="20"/>
        </w:rPr>
        <w:t>поставщик</w:t>
      </w:r>
      <w:r w:rsidR="001534D5">
        <w:rPr>
          <w:sz w:val="20"/>
          <w:szCs w:val="20"/>
        </w:rPr>
        <w:t xml:space="preserve"> </w:t>
      </w:r>
      <w:r w:rsidRPr="003D7782">
        <w:rPr>
          <w:sz w:val="20"/>
          <w:szCs w:val="20"/>
        </w:rPr>
        <w:t>исполнил, хотя и с просрочкой;</w:t>
      </w:r>
    </w:p>
    <w:p w:rsidR="003D7782" w:rsidRPr="003D7782" w:rsidRDefault="003D7782" w:rsidP="009C3F20">
      <w:pPr>
        <w:spacing w:after="0"/>
        <w:jc w:val="both"/>
        <w:rPr>
          <w:sz w:val="20"/>
          <w:szCs w:val="20"/>
        </w:rPr>
      </w:pPr>
      <w:r w:rsidRPr="003D7782">
        <w:rPr>
          <w:sz w:val="20"/>
          <w:szCs w:val="20"/>
        </w:rPr>
        <w:t xml:space="preserve">- поставка некачественного товара с последующей заменой не </w:t>
      </w:r>
      <w:r w:rsidR="001534D5">
        <w:rPr>
          <w:sz w:val="20"/>
          <w:szCs w:val="20"/>
        </w:rPr>
        <w:t xml:space="preserve">является </w:t>
      </w:r>
      <w:r w:rsidRPr="003D7782">
        <w:rPr>
          <w:sz w:val="20"/>
          <w:szCs w:val="20"/>
        </w:rPr>
        <w:t>основание</w:t>
      </w:r>
      <w:r w:rsidR="001534D5">
        <w:rPr>
          <w:sz w:val="20"/>
          <w:szCs w:val="20"/>
        </w:rPr>
        <w:t>м</w:t>
      </w:r>
      <w:r w:rsidRPr="003D7782">
        <w:rPr>
          <w:sz w:val="20"/>
          <w:szCs w:val="20"/>
        </w:rPr>
        <w:t xml:space="preserve"> для </w:t>
      </w:r>
      <w:r w:rsidR="001534D5">
        <w:rPr>
          <w:sz w:val="20"/>
          <w:szCs w:val="20"/>
        </w:rPr>
        <w:t xml:space="preserve">взыскания </w:t>
      </w:r>
      <w:r w:rsidRPr="003D7782">
        <w:rPr>
          <w:sz w:val="20"/>
          <w:szCs w:val="20"/>
        </w:rPr>
        <w:t>штрафа. Надлежащего качества поставщик достиг, интересы заказчика удовлетворил;</w:t>
      </w:r>
    </w:p>
    <w:p w:rsidR="003D7782" w:rsidRPr="003D7782" w:rsidRDefault="003D7782" w:rsidP="009C3F20">
      <w:pPr>
        <w:spacing w:after="0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- пени за просрочку и штраф за неисполнение обязательств можно взыскать вместе, если нарушение стало основанием для одностороннего отказа от контракта. В данном случае такого отказа нет.</w:t>
      </w:r>
    </w:p>
    <w:p w:rsidR="00C352DF" w:rsidRDefault="003D7782" w:rsidP="009C3F20">
      <w:pPr>
        <w:spacing w:after="0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ВС РФ пересматривать дело</w:t>
      </w:r>
      <w:r w:rsidR="009C3F20" w:rsidRPr="009C3F20">
        <w:rPr>
          <w:sz w:val="20"/>
          <w:szCs w:val="20"/>
        </w:rPr>
        <w:t xml:space="preserve"> </w:t>
      </w:r>
      <w:r w:rsidR="009C3F20" w:rsidRPr="003D7782">
        <w:rPr>
          <w:sz w:val="20"/>
          <w:szCs w:val="20"/>
        </w:rPr>
        <w:t>не стал</w:t>
      </w:r>
      <w:r w:rsidR="00C352DF" w:rsidRPr="00C352DF">
        <w:rPr>
          <w:sz w:val="20"/>
          <w:szCs w:val="20"/>
        </w:rPr>
        <w:t>.</w:t>
      </w:r>
    </w:p>
    <w:p w:rsidR="00C352DF" w:rsidRDefault="003D7782" w:rsidP="009C3F20">
      <w:pPr>
        <w:spacing w:after="0"/>
        <w:jc w:val="both"/>
        <w:rPr>
          <w:i/>
          <w:iCs/>
          <w:sz w:val="20"/>
          <w:szCs w:val="20"/>
        </w:rPr>
      </w:pPr>
      <w:r w:rsidRPr="003D7782">
        <w:rPr>
          <w:i/>
          <w:iCs/>
          <w:sz w:val="20"/>
          <w:szCs w:val="20"/>
          <w:u w:val="single"/>
        </w:rPr>
        <w:t>Определение ВС РФ от 20.01.2022 N 304-ЭС21-26643</w:t>
      </w:r>
      <w:r w:rsidRPr="00A721E9">
        <w:rPr>
          <w:i/>
          <w:iCs/>
          <w:sz w:val="20"/>
          <w:szCs w:val="20"/>
        </w:rPr>
        <w:t xml:space="preserve"> </w:t>
      </w:r>
      <w:r w:rsidR="00C352DF"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C352D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352DF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1" w:history="1">
        <w:r w:rsidR="00C352DF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C352DF" w:rsidRPr="00114512">
        <w:rPr>
          <w:i/>
          <w:iCs/>
          <w:sz w:val="20"/>
          <w:szCs w:val="20"/>
        </w:rPr>
        <w:t>)</w:t>
      </w:r>
    </w:p>
    <w:p w:rsidR="00C352DF" w:rsidRDefault="00C352DF" w:rsidP="009C3F2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Решения высших судов</w:t>
      </w:r>
    </w:p>
    <w:p w:rsidR="00E25323" w:rsidRDefault="00E25323" w:rsidP="009C3F20">
      <w:pPr>
        <w:spacing w:after="0"/>
        <w:jc w:val="both"/>
        <w:rPr>
          <w:b/>
          <w:bCs/>
          <w:sz w:val="20"/>
          <w:szCs w:val="20"/>
        </w:rPr>
      </w:pPr>
      <w:r w:rsidRPr="00E25323">
        <w:rPr>
          <w:b/>
          <w:bCs/>
          <w:sz w:val="20"/>
          <w:szCs w:val="20"/>
        </w:rPr>
        <w:t xml:space="preserve">Только одна заявка отвечает условиям закупки по Закону N 223-ФЗ </w:t>
      </w:r>
      <w:r w:rsidR="00C958A0">
        <w:rPr>
          <w:b/>
          <w:bCs/>
          <w:sz w:val="20"/>
          <w:szCs w:val="20"/>
        </w:rPr>
        <w:t>–</w:t>
      </w:r>
      <w:r w:rsidRPr="00E25323">
        <w:rPr>
          <w:b/>
          <w:bCs/>
          <w:sz w:val="20"/>
          <w:szCs w:val="20"/>
        </w:rPr>
        <w:t xml:space="preserve"> оснований не заключать договор нет</w:t>
      </w:r>
      <w:r w:rsidR="00A125B9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ED1834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ФЕВРАЛ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0" o:spid="_x0000_s1027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3C5767" w:rsidRDefault="00ED1834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7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ФЕВРАЛ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</w:p>
    <w:p w:rsidR="00E25323" w:rsidRPr="00E25323" w:rsidRDefault="00E25323" w:rsidP="009C3F20">
      <w:pPr>
        <w:spacing w:after="0"/>
        <w:jc w:val="both"/>
        <w:rPr>
          <w:rFonts w:cstheme="minorHAnsi"/>
          <w:bCs/>
          <w:sz w:val="20"/>
          <w:szCs w:val="20"/>
        </w:rPr>
      </w:pPr>
      <w:r w:rsidRPr="00E25323">
        <w:rPr>
          <w:rFonts w:cstheme="minorHAnsi"/>
          <w:bCs/>
          <w:sz w:val="20"/>
          <w:szCs w:val="20"/>
        </w:rPr>
        <w:t xml:space="preserve">Заказчик признал закупку несостоявшейся и объявил ее заново, поскольку к участию в процедуре допустили только одну заявку. Такое право он установил в положении и </w:t>
      </w:r>
      <w:r w:rsidR="009C3F20">
        <w:rPr>
          <w:rFonts w:cstheme="minorHAnsi"/>
          <w:bCs/>
          <w:sz w:val="20"/>
          <w:szCs w:val="20"/>
        </w:rPr>
        <w:t xml:space="preserve">в </w:t>
      </w:r>
      <w:r w:rsidRPr="00E25323">
        <w:rPr>
          <w:rFonts w:cstheme="minorHAnsi"/>
          <w:bCs/>
          <w:sz w:val="20"/>
          <w:szCs w:val="20"/>
        </w:rPr>
        <w:t>документации о закупке.</w:t>
      </w:r>
      <w:r w:rsidR="00670099">
        <w:rPr>
          <w:rFonts w:cstheme="minorHAnsi"/>
          <w:bCs/>
          <w:sz w:val="20"/>
          <w:szCs w:val="20"/>
        </w:rPr>
        <w:t xml:space="preserve"> </w:t>
      </w:r>
      <w:r w:rsidRPr="00E25323">
        <w:rPr>
          <w:rFonts w:cstheme="minorHAnsi"/>
          <w:bCs/>
          <w:sz w:val="20"/>
          <w:szCs w:val="20"/>
        </w:rPr>
        <w:t>Единственный участник пожаловался, что с ним не заключили договор. Контролеры его поддержали.</w:t>
      </w:r>
    </w:p>
    <w:p w:rsidR="00E25323" w:rsidRPr="00E25323" w:rsidRDefault="00E25323" w:rsidP="009C3F20">
      <w:pPr>
        <w:spacing w:after="0"/>
        <w:jc w:val="both"/>
        <w:rPr>
          <w:rFonts w:cstheme="minorHAnsi"/>
          <w:bCs/>
          <w:sz w:val="20"/>
          <w:szCs w:val="20"/>
        </w:rPr>
      </w:pPr>
      <w:r w:rsidRPr="00E25323">
        <w:rPr>
          <w:rFonts w:cstheme="minorHAnsi"/>
          <w:bCs/>
          <w:sz w:val="20"/>
          <w:szCs w:val="20"/>
        </w:rPr>
        <w:t xml:space="preserve">Заказчик среди прочего пояснил: он отказался от </w:t>
      </w:r>
      <w:r w:rsidR="009C3F20">
        <w:rPr>
          <w:rFonts w:cstheme="minorHAnsi"/>
          <w:bCs/>
          <w:sz w:val="20"/>
          <w:szCs w:val="20"/>
        </w:rPr>
        <w:t xml:space="preserve">заключения </w:t>
      </w:r>
      <w:r w:rsidRPr="00E25323">
        <w:rPr>
          <w:rFonts w:cstheme="minorHAnsi"/>
          <w:bCs/>
          <w:sz w:val="20"/>
          <w:szCs w:val="20"/>
        </w:rPr>
        <w:t>договора с участником и объявил новую закупку</w:t>
      </w:r>
      <w:r w:rsidR="009C3F20">
        <w:rPr>
          <w:rFonts w:cstheme="minorHAnsi"/>
          <w:bCs/>
          <w:sz w:val="20"/>
          <w:szCs w:val="20"/>
        </w:rPr>
        <w:t xml:space="preserve"> затем</w:t>
      </w:r>
      <w:r w:rsidRPr="00E25323">
        <w:rPr>
          <w:rFonts w:cstheme="minorHAnsi"/>
          <w:bCs/>
          <w:sz w:val="20"/>
          <w:szCs w:val="20"/>
        </w:rPr>
        <w:t>, чтобы обеспечить конкуренцию.</w:t>
      </w:r>
    </w:p>
    <w:p w:rsidR="00E25323" w:rsidRPr="00E25323" w:rsidRDefault="00E25323" w:rsidP="009C3F20">
      <w:pPr>
        <w:spacing w:after="0"/>
        <w:jc w:val="both"/>
        <w:rPr>
          <w:rFonts w:cstheme="minorHAnsi"/>
          <w:bCs/>
          <w:sz w:val="20"/>
          <w:szCs w:val="20"/>
        </w:rPr>
      </w:pPr>
      <w:r w:rsidRPr="00E25323">
        <w:rPr>
          <w:rFonts w:cstheme="minorHAnsi"/>
          <w:bCs/>
          <w:sz w:val="20"/>
          <w:szCs w:val="20"/>
        </w:rPr>
        <w:t>Суды трех инстанций поддержали контролеров:</w:t>
      </w:r>
    </w:p>
    <w:p w:rsidR="00E25323" w:rsidRPr="00E25323" w:rsidRDefault="00E25323" w:rsidP="009C3F20">
      <w:pPr>
        <w:spacing w:after="0"/>
        <w:jc w:val="both"/>
        <w:rPr>
          <w:rFonts w:cstheme="minorHAnsi"/>
          <w:bCs/>
          <w:sz w:val="20"/>
          <w:szCs w:val="20"/>
        </w:rPr>
      </w:pPr>
      <w:r w:rsidRPr="00E25323">
        <w:rPr>
          <w:rFonts w:cstheme="minorHAnsi"/>
          <w:bCs/>
          <w:sz w:val="20"/>
          <w:szCs w:val="20"/>
        </w:rPr>
        <w:t xml:space="preserve">- договор с участником следовало </w:t>
      </w:r>
      <w:r w:rsidR="009C3F20">
        <w:rPr>
          <w:rFonts w:cstheme="minorHAnsi"/>
          <w:bCs/>
          <w:sz w:val="20"/>
          <w:szCs w:val="20"/>
        </w:rPr>
        <w:t>заключить</w:t>
      </w:r>
      <w:r w:rsidRPr="00E25323">
        <w:rPr>
          <w:rFonts w:cstheme="minorHAnsi"/>
          <w:bCs/>
          <w:sz w:val="20"/>
          <w:szCs w:val="20"/>
        </w:rPr>
        <w:t xml:space="preserve">, поскольку его заявка соответствовала как обязательным, так и квалификационным требованиям </w:t>
      </w:r>
      <w:r w:rsidR="009C3F20">
        <w:rPr>
          <w:rFonts w:cstheme="minorHAnsi"/>
          <w:bCs/>
          <w:sz w:val="20"/>
          <w:szCs w:val="20"/>
        </w:rPr>
        <w:t xml:space="preserve">к </w:t>
      </w:r>
      <w:r w:rsidRPr="00E25323">
        <w:rPr>
          <w:rFonts w:cstheme="minorHAnsi"/>
          <w:bCs/>
          <w:sz w:val="20"/>
          <w:szCs w:val="20"/>
        </w:rPr>
        <w:t>закупк</w:t>
      </w:r>
      <w:r w:rsidR="009C3F20">
        <w:rPr>
          <w:rFonts w:cstheme="minorHAnsi"/>
          <w:bCs/>
          <w:sz w:val="20"/>
          <w:szCs w:val="20"/>
        </w:rPr>
        <w:t>е</w:t>
      </w:r>
      <w:r w:rsidRPr="00E25323">
        <w:rPr>
          <w:rFonts w:cstheme="minorHAnsi"/>
          <w:bCs/>
          <w:sz w:val="20"/>
          <w:szCs w:val="20"/>
        </w:rPr>
        <w:t>. Последняя же отвечала критериям конкурентной процедуры. По ее итогам сделку надо заключать даже при наличии одной надлежащей заявки;</w:t>
      </w:r>
    </w:p>
    <w:p w:rsidR="00E25323" w:rsidRPr="00E25323" w:rsidRDefault="00E25323" w:rsidP="009C3F20">
      <w:pPr>
        <w:spacing w:after="0"/>
        <w:jc w:val="both"/>
        <w:rPr>
          <w:rFonts w:cstheme="minorHAnsi"/>
          <w:bCs/>
          <w:sz w:val="20"/>
          <w:szCs w:val="20"/>
        </w:rPr>
      </w:pPr>
      <w:r w:rsidRPr="00E25323">
        <w:rPr>
          <w:rFonts w:cstheme="minorHAnsi"/>
          <w:bCs/>
          <w:sz w:val="20"/>
          <w:szCs w:val="20"/>
        </w:rPr>
        <w:t>- деятельность заказчика по Закону N 223-ФЗ регулирует</w:t>
      </w:r>
      <w:r w:rsidR="009C3F20">
        <w:rPr>
          <w:rFonts w:cstheme="minorHAnsi"/>
          <w:bCs/>
          <w:sz w:val="20"/>
          <w:szCs w:val="20"/>
        </w:rPr>
        <w:t>ся</w:t>
      </w:r>
      <w:r w:rsidRPr="00E25323">
        <w:rPr>
          <w:rFonts w:cstheme="minorHAnsi"/>
          <w:bCs/>
          <w:sz w:val="20"/>
          <w:szCs w:val="20"/>
        </w:rPr>
        <w:t xml:space="preserve"> не только положение</w:t>
      </w:r>
      <w:r w:rsidR="009C3F20">
        <w:rPr>
          <w:rFonts w:cstheme="minorHAnsi"/>
          <w:bCs/>
          <w:sz w:val="20"/>
          <w:szCs w:val="20"/>
        </w:rPr>
        <w:t>м</w:t>
      </w:r>
      <w:r w:rsidRPr="00E25323">
        <w:rPr>
          <w:rFonts w:cstheme="minorHAnsi"/>
          <w:bCs/>
          <w:sz w:val="20"/>
          <w:szCs w:val="20"/>
        </w:rPr>
        <w:t xml:space="preserve"> о закупках, но в том числе </w:t>
      </w:r>
      <w:r w:rsidR="009C3F20">
        <w:rPr>
          <w:rFonts w:cstheme="minorHAnsi"/>
          <w:bCs/>
          <w:sz w:val="20"/>
          <w:szCs w:val="20"/>
        </w:rPr>
        <w:t xml:space="preserve">и </w:t>
      </w:r>
      <w:r w:rsidRPr="00E25323">
        <w:rPr>
          <w:rFonts w:cstheme="minorHAnsi"/>
          <w:bCs/>
          <w:sz w:val="20"/>
          <w:szCs w:val="20"/>
        </w:rPr>
        <w:t>норм</w:t>
      </w:r>
      <w:r w:rsidR="009C3F20">
        <w:rPr>
          <w:rFonts w:cstheme="minorHAnsi"/>
          <w:bCs/>
          <w:sz w:val="20"/>
          <w:szCs w:val="20"/>
        </w:rPr>
        <w:t>ами</w:t>
      </w:r>
      <w:r w:rsidRPr="00E25323">
        <w:rPr>
          <w:rFonts w:cstheme="minorHAnsi"/>
          <w:bCs/>
          <w:sz w:val="20"/>
          <w:szCs w:val="20"/>
        </w:rPr>
        <w:t xml:space="preserve"> ГК РФ</w:t>
      </w:r>
      <w:r w:rsidR="009C3F20">
        <w:rPr>
          <w:rFonts w:cstheme="minorHAnsi"/>
          <w:bCs/>
          <w:sz w:val="20"/>
          <w:szCs w:val="20"/>
        </w:rPr>
        <w:t>, которые не предусматривают</w:t>
      </w:r>
      <w:r w:rsidRPr="00E25323">
        <w:rPr>
          <w:rFonts w:cstheme="minorHAnsi"/>
          <w:bCs/>
          <w:sz w:val="20"/>
          <w:szCs w:val="20"/>
        </w:rPr>
        <w:t xml:space="preserve"> права на отказ от </w:t>
      </w:r>
      <w:r w:rsidR="009C3F20">
        <w:rPr>
          <w:rFonts w:cstheme="minorHAnsi"/>
          <w:bCs/>
          <w:sz w:val="20"/>
          <w:szCs w:val="20"/>
        </w:rPr>
        <w:t xml:space="preserve">заключения </w:t>
      </w:r>
      <w:r w:rsidRPr="00E25323">
        <w:rPr>
          <w:rFonts w:cstheme="minorHAnsi"/>
          <w:bCs/>
          <w:sz w:val="20"/>
          <w:szCs w:val="20"/>
        </w:rPr>
        <w:t>договора с победителем. Положение не должно противоречить законодательству;</w:t>
      </w:r>
    </w:p>
    <w:p w:rsidR="00E25323" w:rsidRPr="00E25323" w:rsidRDefault="00E25323" w:rsidP="009C3F20">
      <w:pPr>
        <w:spacing w:after="0"/>
        <w:jc w:val="both"/>
        <w:rPr>
          <w:rFonts w:cstheme="minorHAnsi"/>
          <w:bCs/>
          <w:sz w:val="20"/>
          <w:szCs w:val="20"/>
        </w:rPr>
      </w:pPr>
      <w:r w:rsidRPr="00E25323">
        <w:rPr>
          <w:rFonts w:cstheme="minorHAnsi"/>
          <w:bCs/>
          <w:sz w:val="20"/>
          <w:szCs w:val="20"/>
        </w:rPr>
        <w:t>- возможность отказа нарушает баланс частных и публичных интересов, поскольку создает незаконные преимущества для заказчика.</w:t>
      </w:r>
    </w:p>
    <w:p w:rsidR="00E25323" w:rsidRDefault="00E25323" w:rsidP="009C3F20">
      <w:pPr>
        <w:spacing w:after="0"/>
        <w:jc w:val="both"/>
        <w:rPr>
          <w:rFonts w:cstheme="minorHAnsi"/>
          <w:bCs/>
          <w:sz w:val="20"/>
          <w:szCs w:val="20"/>
        </w:rPr>
      </w:pPr>
      <w:r w:rsidRPr="00E25323">
        <w:rPr>
          <w:rFonts w:cstheme="minorHAnsi"/>
          <w:bCs/>
          <w:sz w:val="20"/>
          <w:szCs w:val="20"/>
        </w:rPr>
        <w:lastRenderedPageBreak/>
        <w:t>ВС РФ пересматривать дело</w:t>
      </w:r>
      <w:r w:rsidR="009C3F20" w:rsidRPr="009C3F20">
        <w:rPr>
          <w:rFonts w:cstheme="minorHAnsi"/>
          <w:bCs/>
          <w:sz w:val="20"/>
          <w:szCs w:val="20"/>
        </w:rPr>
        <w:t xml:space="preserve"> </w:t>
      </w:r>
      <w:r w:rsidR="009C3F20" w:rsidRPr="00E25323">
        <w:rPr>
          <w:rFonts w:cstheme="minorHAnsi"/>
          <w:bCs/>
          <w:sz w:val="20"/>
          <w:szCs w:val="20"/>
        </w:rPr>
        <w:t>не стал</w:t>
      </w:r>
      <w:r w:rsidRPr="00E25323">
        <w:rPr>
          <w:rFonts w:cstheme="minorHAnsi"/>
          <w:bCs/>
          <w:sz w:val="20"/>
          <w:szCs w:val="20"/>
        </w:rPr>
        <w:t>.</w:t>
      </w:r>
    </w:p>
    <w:p w:rsidR="00A279A1" w:rsidRPr="00E25323" w:rsidRDefault="00E25323" w:rsidP="009C3F20">
      <w:pPr>
        <w:spacing w:after="0"/>
        <w:jc w:val="both"/>
        <w:rPr>
          <w:b/>
          <w:bCs/>
          <w:sz w:val="20"/>
          <w:szCs w:val="20"/>
        </w:rPr>
      </w:pPr>
      <w:r w:rsidRPr="00E25323">
        <w:rPr>
          <w:rFonts w:cstheme="minorHAnsi"/>
          <w:bCs/>
          <w:i/>
          <w:iCs/>
          <w:sz w:val="20"/>
          <w:szCs w:val="20"/>
          <w:u w:val="single"/>
        </w:rPr>
        <w:t>Определение ВС РФ от 13.01.2022 N 305-ЭС21-25983</w:t>
      </w:r>
      <w:r w:rsidRPr="00A721E9">
        <w:rPr>
          <w:rFonts w:cstheme="minorHAnsi"/>
          <w:bCs/>
          <w:i/>
          <w:iCs/>
          <w:sz w:val="20"/>
          <w:szCs w:val="20"/>
        </w:rPr>
        <w:t xml:space="preserve"> </w:t>
      </w:r>
      <w:r w:rsidR="00A279A1"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A279A1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279A1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A279A1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="00A279A1" w:rsidRPr="00114512">
        <w:rPr>
          <w:i/>
          <w:iCs/>
          <w:sz w:val="20"/>
          <w:szCs w:val="20"/>
        </w:rPr>
        <w:t>)</w:t>
      </w:r>
    </w:p>
    <w:p w:rsidR="00A279A1" w:rsidRPr="00670099" w:rsidRDefault="00670099" w:rsidP="009C3F2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Решения высших судов</w:t>
      </w:r>
      <w:bookmarkStart w:id="1" w:name="_GoBack"/>
      <w:bookmarkEnd w:id="1"/>
    </w:p>
    <w:sectPr w:rsidR="00A279A1" w:rsidRPr="00670099" w:rsidSect="00E25323">
      <w:headerReference w:type="default" r:id="rId16"/>
      <w:footerReference w:type="default" r:id="rId17"/>
      <w:pgSz w:w="11906" w:h="16838"/>
      <w:pgMar w:top="142" w:right="284" w:bottom="709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A9" w:rsidRDefault="00CB61A9" w:rsidP="00165173">
      <w:pPr>
        <w:spacing w:after="0" w:line="240" w:lineRule="auto"/>
      </w:pPr>
      <w:r>
        <w:separator/>
      </w:r>
    </w:p>
  </w:endnote>
  <w:endnote w:type="continuationSeparator" w:id="0">
    <w:p w:rsidR="00CB61A9" w:rsidRDefault="00CB61A9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A9" w:rsidRDefault="00CB61A9" w:rsidP="00165173">
      <w:pPr>
        <w:spacing w:after="0" w:line="240" w:lineRule="auto"/>
      </w:pPr>
      <w:r>
        <w:separator/>
      </w:r>
    </w:p>
  </w:footnote>
  <w:footnote w:type="continuationSeparator" w:id="0">
    <w:p w:rsidR="00CB61A9" w:rsidRDefault="00CB61A9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262C"/>
    <w:multiLevelType w:val="hybridMultilevel"/>
    <w:tmpl w:val="D89217B6"/>
    <w:lvl w:ilvl="0" w:tplc="F120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0657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70D49"/>
    <w:rsid w:val="000716B0"/>
    <w:rsid w:val="00071DA4"/>
    <w:rsid w:val="00072F91"/>
    <w:rsid w:val="00073F34"/>
    <w:rsid w:val="00074D29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0245"/>
    <w:rsid w:val="000A2B45"/>
    <w:rsid w:val="000A372E"/>
    <w:rsid w:val="000B1753"/>
    <w:rsid w:val="000B2E10"/>
    <w:rsid w:val="000B30E7"/>
    <w:rsid w:val="000C032B"/>
    <w:rsid w:val="000C3739"/>
    <w:rsid w:val="000C6D4A"/>
    <w:rsid w:val="000D583D"/>
    <w:rsid w:val="000E1DDD"/>
    <w:rsid w:val="000E4BE7"/>
    <w:rsid w:val="000E50CE"/>
    <w:rsid w:val="000E7BC9"/>
    <w:rsid w:val="000F219C"/>
    <w:rsid w:val="000F4702"/>
    <w:rsid w:val="000F5575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42FA6"/>
    <w:rsid w:val="00143690"/>
    <w:rsid w:val="001436D6"/>
    <w:rsid w:val="00144BE3"/>
    <w:rsid w:val="001501EE"/>
    <w:rsid w:val="0015045A"/>
    <w:rsid w:val="00151358"/>
    <w:rsid w:val="001534D5"/>
    <w:rsid w:val="001540AD"/>
    <w:rsid w:val="0015517A"/>
    <w:rsid w:val="00161184"/>
    <w:rsid w:val="00161805"/>
    <w:rsid w:val="00161A5B"/>
    <w:rsid w:val="001620B3"/>
    <w:rsid w:val="00162300"/>
    <w:rsid w:val="0016413F"/>
    <w:rsid w:val="00164769"/>
    <w:rsid w:val="00165173"/>
    <w:rsid w:val="00165825"/>
    <w:rsid w:val="00166972"/>
    <w:rsid w:val="0017104C"/>
    <w:rsid w:val="001712B8"/>
    <w:rsid w:val="001714E9"/>
    <w:rsid w:val="001715A0"/>
    <w:rsid w:val="001715CE"/>
    <w:rsid w:val="00172A2F"/>
    <w:rsid w:val="00174280"/>
    <w:rsid w:val="00174E38"/>
    <w:rsid w:val="00175C65"/>
    <w:rsid w:val="00181A28"/>
    <w:rsid w:val="00182286"/>
    <w:rsid w:val="00185A87"/>
    <w:rsid w:val="00186477"/>
    <w:rsid w:val="00186776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B79ED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0C58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1F67F1"/>
    <w:rsid w:val="001F720C"/>
    <w:rsid w:val="00201DA7"/>
    <w:rsid w:val="00205B3B"/>
    <w:rsid w:val="00207E30"/>
    <w:rsid w:val="00210533"/>
    <w:rsid w:val="002138A2"/>
    <w:rsid w:val="00214702"/>
    <w:rsid w:val="00220BD5"/>
    <w:rsid w:val="0022336E"/>
    <w:rsid w:val="0022487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1FB"/>
    <w:rsid w:val="002423B9"/>
    <w:rsid w:val="002453FE"/>
    <w:rsid w:val="00246EA7"/>
    <w:rsid w:val="00250A60"/>
    <w:rsid w:val="00256CE0"/>
    <w:rsid w:val="00257A97"/>
    <w:rsid w:val="00265456"/>
    <w:rsid w:val="00265BF2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E4E65"/>
    <w:rsid w:val="002F2DAB"/>
    <w:rsid w:val="002F3356"/>
    <w:rsid w:val="002F51FE"/>
    <w:rsid w:val="002F6071"/>
    <w:rsid w:val="0030172A"/>
    <w:rsid w:val="003050FA"/>
    <w:rsid w:val="00306CC5"/>
    <w:rsid w:val="0031345D"/>
    <w:rsid w:val="00314655"/>
    <w:rsid w:val="00315BB5"/>
    <w:rsid w:val="00316612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629FD"/>
    <w:rsid w:val="0036449A"/>
    <w:rsid w:val="0036497B"/>
    <w:rsid w:val="003679A9"/>
    <w:rsid w:val="00372AAA"/>
    <w:rsid w:val="00374603"/>
    <w:rsid w:val="00375165"/>
    <w:rsid w:val="00376EB5"/>
    <w:rsid w:val="0037765B"/>
    <w:rsid w:val="003801B8"/>
    <w:rsid w:val="00380F47"/>
    <w:rsid w:val="00383A47"/>
    <w:rsid w:val="0038541E"/>
    <w:rsid w:val="00387311"/>
    <w:rsid w:val="00387938"/>
    <w:rsid w:val="00390163"/>
    <w:rsid w:val="0039165A"/>
    <w:rsid w:val="00395199"/>
    <w:rsid w:val="003A37D1"/>
    <w:rsid w:val="003B012F"/>
    <w:rsid w:val="003B234F"/>
    <w:rsid w:val="003B2AB7"/>
    <w:rsid w:val="003B47BF"/>
    <w:rsid w:val="003B6068"/>
    <w:rsid w:val="003C066F"/>
    <w:rsid w:val="003C3841"/>
    <w:rsid w:val="003C3E46"/>
    <w:rsid w:val="003C45F6"/>
    <w:rsid w:val="003C5767"/>
    <w:rsid w:val="003C7576"/>
    <w:rsid w:val="003D2977"/>
    <w:rsid w:val="003D5AB6"/>
    <w:rsid w:val="003D7782"/>
    <w:rsid w:val="003D7F7F"/>
    <w:rsid w:val="003E1153"/>
    <w:rsid w:val="003E22FC"/>
    <w:rsid w:val="003E2646"/>
    <w:rsid w:val="003E45E0"/>
    <w:rsid w:val="003E76DC"/>
    <w:rsid w:val="003F3850"/>
    <w:rsid w:val="003F6818"/>
    <w:rsid w:val="003F7D3B"/>
    <w:rsid w:val="004032A3"/>
    <w:rsid w:val="004040FC"/>
    <w:rsid w:val="00405FE2"/>
    <w:rsid w:val="00406B8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37B62"/>
    <w:rsid w:val="00440407"/>
    <w:rsid w:val="00441FA1"/>
    <w:rsid w:val="004432BF"/>
    <w:rsid w:val="00445A34"/>
    <w:rsid w:val="00446AF4"/>
    <w:rsid w:val="00452004"/>
    <w:rsid w:val="00453134"/>
    <w:rsid w:val="00453EAA"/>
    <w:rsid w:val="004540D2"/>
    <w:rsid w:val="00456E51"/>
    <w:rsid w:val="004602E1"/>
    <w:rsid w:val="00461C16"/>
    <w:rsid w:val="00462B91"/>
    <w:rsid w:val="00464ACE"/>
    <w:rsid w:val="0046742A"/>
    <w:rsid w:val="004757A5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45F0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3E10"/>
    <w:rsid w:val="004D6F8F"/>
    <w:rsid w:val="004E003E"/>
    <w:rsid w:val="004E1534"/>
    <w:rsid w:val="004E4061"/>
    <w:rsid w:val="004F284E"/>
    <w:rsid w:val="004F42BA"/>
    <w:rsid w:val="004F6D66"/>
    <w:rsid w:val="004F73B6"/>
    <w:rsid w:val="0050355D"/>
    <w:rsid w:val="005111A0"/>
    <w:rsid w:val="00514F54"/>
    <w:rsid w:val="005155B6"/>
    <w:rsid w:val="00515991"/>
    <w:rsid w:val="00516106"/>
    <w:rsid w:val="00516998"/>
    <w:rsid w:val="00516C32"/>
    <w:rsid w:val="00516DBD"/>
    <w:rsid w:val="00517B5E"/>
    <w:rsid w:val="005211FF"/>
    <w:rsid w:val="00525A64"/>
    <w:rsid w:val="00525B4F"/>
    <w:rsid w:val="00525DE5"/>
    <w:rsid w:val="00530AB7"/>
    <w:rsid w:val="00532D54"/>
    <w:rsid w:val="005412BC"/>
    <w:rsid w:val="0055228A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5842"/>
    <w:rsid w:val="00577530"/>
    <w:rsid w:val="005802E7"/>
    <w:rsid w:val="0058160F"/>
    <w:rsid w:val="00582FE8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4B2"/>
    <w:rsid w:val="005B6A77"/>
    <w:rsid w:val="005B72F6"/>
    <w:rsid w:val="005C4570"/>
    <w:rsid w:val="005C5FD7"/>
    <w:rsid w:val="005C6836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222"/>
    <w:rsid w:val="006134D7"/>
    <w:rsid w:val="00616CCB"/>
    <w:rsid w:val="00620614"/>
    <w:rsid w:val="00620FAC"/>
    <w:rsid w:val="00624EF4"/>
    <w:rsid w:val="006258AE"/>
    <w:rsid w:val="0062759F"/>
    <w:rsid w:val="0063116D"/>
    <w:rsid w:val="00631FE9"/>
    <w:rsid w:val="0063480B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2A6B"/>
    <w:rsid w:val="00663A74"/>
    <w:rsid w:val="006657CC"/>
    <w:rsid w:val="00666DF4"/>
    <w:rsid w:val="00667C86"/>
    <w:rsid w:val="00667F05"/>
    <w:rsid w:val="00670099"/>
    <w:rsid w:val="00670C1F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0AC1"/>
    <w:rsid w:val="006D2CCD"/>
    <w:rsid w:val="006D4D2D"/>
    <w:rsid w:val="006D684B"/>
    <w:rsid w:val="006D79C2"/>
    <w:rsid w:val="006E2F7D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7A1E"/>
    <w:rsid w:val="0070032D"/>
    <w:rsid w:val="007007B5"/>
    <w:rsid w:val="0070495D"/>
    <w:rsid w:val="007076F9"/>
    <w:rsid w:val="007078B6"/>
    <w:rsid w:val="00710FD9"/>
    <w:rsid w:val="00711290"/>
    <w:rsid w:val="00711A15"/>
    <w:rsid w:val="00712304"/>
    <w:rsid w:val="007129EC"/>
    <w:rsid w:val="007137A8"/>
    <w:rsid w:val="00714841"/>
    <w:rsid w:val="00715490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60A9"/>
    <w:rsid w:val="00746507"/>
    <w:rsid w:val="00747016"/>
    <w:rsid w:val="00747C26"/>
    <w:rsid w:val="00752853"/>
    <w:rsid w:val="00753C39"/>
    <w:rsid w:val="007548BE"/>
    <w:rsid w:val="00755D58"/>
    <w:rsid w:val="007566FF"/>
    <w:rsid w:val="00757AF4"/>
    <w:rsid w:val="00763C83"/>
    <w:rsid w:val="00763EB7"/>
    <w:rsid w:val="00767EEE"/>
    <w:rsid w:val="007716AC"/>
    <w:rsid w:val="00773A53"/>
    <w:rsid w:val="00773FB4"/>
    <w:rsid w:val="0077452F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626C"/>
    <w:rsid w:val="00797F14"/>
    <w:rsid w:val="007A0EEA"/>
    <w:rsid w:val="007A25C6"/>
    <w:rsid w:val="007A274D"/>
    <w:rsid w:val="007A2B94"/>
    <w:rsid w:val="007A42F9"/>
    <w:rsid w:val="007A4799"/>
    <w:rsid w:val="007A49F2"/>
    <w:rsid w:val="007A4F37"/>
    <w:rsid w:val="007A5ACB"/>
    <w:rsid w:val="007A5D0F"/>
    <w:rsid w:val="007A688A"/>
    <w:rsid w:val="007B1376"/>
    <w:rsid w:val="007B21BC"/>
    <w:rsid w:val="007B2CB4"/>
    <w:rsid w:val="007B44DA"/>
    <w:rsid w:val="007B4923"/>
    <w:rsid w:val="007C19D9"/>
    <w:rsid w:val="007C1A22"/>
    <w:rsid w:val="007C339D"/>
    <w:rsid w:val="007C54E0"/>
    <w:rsid w:val="007C61AD"/>
    <w:rsid w:val="007C650C"/>
    <w:rsid w:val="007C6A8F"/>
    <w:rsid w:val="007D08AC"/>
    <w:rsid w:val="007D2EB6"/>
    <w:rsid w:val="007D3418"/>
    <w:rsid w:val="007D3E0C"/>
    <w:rsid w:val="007D59A5"/>
    <w:rsid w:val="007D5E74"/>
    <w:rsid w:val="007E141B"/>
    <w:rsid w:val="007E3EB6"/>
    <w:rsid w:val="007E540B"/>
    <w:rsid w:val="007F039E"/>
    <w:rsid w:val="007F0ABA"/>
    <w:rsid w:val="007F0BA4"/>
    <w:rsid w:val="007F0D04"/>
    <w:rsid w:val="007F693F"/>
    <w:rsid w:val="007F7AAE"/>
    <w:rsid w:val="00800FA3"/>
    <w:rsid w:val="00801C2F"/>
    <w:rsid w:val="00802F85"/>
    <w:rsid w:val="00805EFD"/>
    <w:rsid w:val="00807F35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0D8F"/>
    <w:rsid w:val="00831ADC"/>
    <w:rsid w:val="00833DA1"/>
    <w:rsid w:val="008342F1"/>
    <w:rsid w:val="00836384"/>
    <w:rsid w:val="0083669F"/>
    <w:rsid w:val="008400DE"/>
    <w:rsid w:val="008401B1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3666"/>
    <w:rsid w:val="008944E0"/>
    <w:rsid w:val="00894B48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DBA"/>
    <w:rsid w:val="008D124D"/>
    <w:rsid w:val="008D6294"/>
    <w:rsid w:val="008D6497"/>
    <w:rsid w:val="008E0D76"/>
    <w:rsid w:val="008E104E"/>
    <w:rsid w:val="008E181B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0BE1"/>
    <w:rsid w:val="00913628"/>
    <w:rsid w:val="00914034"/>
    <w:rsid w:val="00914FB9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5AB8"/>
    <w:rsid w:val="00960303"/>
    <w:rsid w:val="009711F9"/>
    <w:rsid w:val="009730E3"/>
    <w:rsid w:val="00973443"/>
    <w:rsid w:val="00974F1B"/>
    <w:rsid w:val="00976DB4"/>
    <w:rsid w:val="009819E4"/>
    <w:rsid w:val="00981E15"/>
    <w:rsid w:val="00981E45"/>
    <w:rsid w:val="00981FA5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358"/>
    <w:rsid w:val="009A3420"/>
    <w:rsid w:val="009A414E"/>
    <w:rsid w:val="009A478A"/>
    <w:rsid w:val="009A74A1"/>
    <w:rsid w:val="009B5329"/>
    <w:rsid w:val="009B602D"/>
    <w:rsid w:val="009B77F4"/>
    <w:rsid w:val="009C1993"/>
    <w:rsid w:val="009C3646"/>
    <w:rsid w:val="009C3F20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C1F"/>
    <w:rsid w:val="009D7C80"/>
    <w:rsid w:val="009E349D"/>
    <w:rsid w:val="009F0F41"/>
    <w:rsid w:val="009F13DD"/>
    <w:rsid w:val="009F1458"/>
    <w:rsid w:val="009F25B0"/>
    <w:rsid w:val="009F5E0C"/>
    <w:rsid w:val="009F642C"/>
    <w:rsid w:val="00A0172A"/>
    <w:rsid w:val="00A033F4"/>
    <w:rsid w:val="00A04E27"/>
    <w:rsid w:val="00A05A1F"/>
    <w:rsid w:val="00A06640"/>
    <w:rsid w:val="00A078EC"/>
    <w:rsid w:val="00A07945"/>
    <w:rsid w:val="00A125B9"/>
    <w:rsid w:val="00A12966"/>
    <w:rsid w:val="00A155F4"/>
    <w:rsid w:val="00A219E3"/>
    <w:rsid w:val="00A21D1C"/>
    <w:rsid w:val="00A23D3C"/>
    <w:rsid w:val="00A24CBC"/>
    <w:rsid w:val="00A24FE0"/>
    <w:rsid w:val="00A25014"/>
    <w:rsid w:val="00A2707B"/>
    <w:rsid w:val="00A279A1"/>
    <w:rsid w:val="00A32B70"/>
    <w:rsid w:val="00A32E1C"/>
    <w:rsid w:val="00A339F4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B5B"/>
    <w:rsid w:val="00A71DDE"/>
    <w:rsid w:val="00A721E9"/>
    <w:rsid w:val="00A7404A"/>
    <w:rsid w:val="00A747DB"/>
    <w:rsid w:val="00A76891"/>
    <w:rsid w:val="00A77D04"/>
    <w:rsid w:val="00A8131D"/>
    <w:rsid w:val="00A83203"/>
    <w:rsid w:val="00A83E74"/>
    <w:rsid w:val="00A842BF"/>
    <w:rsid w:val="00A849BA"/>
    <w:rsid w:val="00A91473"/>
    <w:rsid w:val="00AA16E5"/>
    <w:rsid w:val="00AA41BD"/>
    <w:rsid w:val="00AB04B3"/>
    <w:rsid w:val="00AB194E"/>
    <w:rsid w:val="00AB1D06"/>
    <w:rsid w:val="00AB1E6A"/>
    <w:rsid w:val="00AB380B"/>
    <w:rsid w:val="00AB4164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848"/>
    <w:rsid w:val="00B01B59"/>
    <w:rsid w:val="00B01B8C"/>
    <w:rsid w:val="00B077E5"/>
    <w:rsid w:val="00B12667"/>
    <w:rsid w:val="00B137B1"/>
    <w:rsid w:val="00B13876"/>
    <w:rsid w:val="00B15447"/>
    <w:rsid w:val="00B21870"/>
    <w:rsid w:val="00B21954"/>
    <w:rsid w:val="00B227DE"/>
    <w:rsid w:val="00B24C94"/>
    <w:rsid w:val="00B273F4"/>
    <w:rsid w:val="00B3032E"/>
    <w:rsid w:val="00B31BF7"/>
    <w:rsid w:val="00B349B5"/>
    <w:rsid w:val="00B41259"/>
    <w:rsid w:val="00B431D6"/>
    <w:rsid w:val="00B43AA1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CCE"/>
    <w:rsid w:val="00B71DBA"/>
    <w:rsid w:val="00B72295"/>
    <w:rsid w:val="00B72329"/>
    <w:rsid w:val="00B75272"/>
    <w:rsid w:val="00B800A5"/>
    <w:rsid w:val="00B810C1"/>
    <w:rsid w:val="00B8241D"/>
    <w:rsid w:val="00B8430C"/>
    <w:rsid w:val="00B85919"/>
    <w:rsid w:val="00B867B1"/>
    <w:rsid w:val="00B914FC"/>
    <w:rsid w:val="00B91B4C"/>
    <w:rsid w:val="00B93D2B"/>
    <w:rsid w:val="00B940AC"/>
    <w:rsid w:val="00B9442B"/>
    <w:rsid w:val="00B979CE"/>
    <w:rsid w:val="00B97D8F"/>
    <w:rsid w:val="00B97E61"/>
    <w:rsid w:val="00BA06D1"/>
    <w:rsid w:val="00BA3053"/>
    <w:rsid w:val="00BA34F3"/>
    <w:rsid w:val="00BA5DC7"/>
    <w:rsid w:val="00BA6058"/>
    <w:rsid w:val="00BA666B"/>
    <w:rsid w:val="00BA6975"/>
    <w:rsid w:val="00BB1908"/>
    <w:rsid w:val="00BB2A43"/>
    <w:rsid w:val="00BB4584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F0EA9"/>
    <w:rsid w:val="00BF14E5"/>
    <w:rsid w:val="00BF1AB3"/>
    <w:rsid w:val="00BF5E49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3EAD"/>
    <w:rsid w:val="00C2523F"/>
    <w:rsid w:val="00C25909"/>
    <w:rsid w:val="00C267B0"/>
    <w:rsid w:val="00C26C68"/>
    <w:rsid w:val="00C30245"/>
    <w:rsid w:val="00C33833"/>
    <w:rsid w:val="00C34915"/>
    <w:rsid w:val="00C352DF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1F0C"/>
    <w:rsid w:val="00C63737"/>
    <w:rsid w:val="00C63DEE"/>
    <w:rsid w:val="00C64E0A"/>
    <w:rsid w:val="00C655E9"/>
    <w:rsid w:val="00C7207A"/>
    <w:rsid w:val="00C74BF2"/>
    <w:rsid w:val="00C7529C"/>
    <w:rsid w:val="00C75ECF"/>
    <w:rsid w:val="00C81AD2"/>
    <w:rsid w:val="00C82C40"/>
    <w:rsid w:val="00C8551D"/>
    <w:rsid w:val="00C85F50"/>
    <w:rsid w:val="00C86BD1"/>
    <w:rsid w:val="00C878B4"/>
    <w:rsid w:val="00C901E2"/>
    <w:rsid w:val="00C90296"/>
    <w:rsid w:val="00C915B6"/>
    <w:rsid w:val="00C951BD"/>
    <w:rsid w:val="00C95593"/>
    <w:rsid w:val="00C958A0"/>
    <w:rsid w:val="00C95BA8"/>
    <w:rsid w:val="00C9631A"/>
    <w:rsid w:val="00CA28E3"/>
    <w:rsid w:val="00CA4C22"/>
    <w:rsid w:val="00CA6F80"/>
    <w:rsid w:val="00CA79B7"/>
    <w:rsid w:val="00CB14BA"/>
    <w:rsid w:val="00CB61A9"/>
    <w:rsid w:val="00CB6A60"/>
    <w:rsid w:val="00CC4F64"/>
    <w:rsid w:val="00CE2333"/>
    <w:rsid w:val="00CF0DC3"/>
    <w:rsid w:val="00CF1BC1"/>
    <w:rsid w:val="00CF22DC"/>
    <w:rsid w:val="00CF2996"/>
    <w:rsid w:val="00CF40B4"/>
    <w:rsid w:val="00CF60CC"/>
    <w:rsid w:val="00D01CF7"/>
    <w:rsid w:val="00D031B4"/>
    <w:rsid w:val="00D0429E"/>
    <w:rsid w:val="00D05F17"/>
    <w:rsid w:val="00D10C73"/>
    <w:rsid w:val="00D11522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13D3"/>
    <w:rsid w:val="00D32931"/>
    <w:rsid w:val="00D33936"/>
    <w:rsid w:val="00D350EC"/>
    <w:rsid w:val="00D35649"/>
    <w:rsid w:val="00D35789"/>
    <w:rsid w:val="00D37D45"/>
    <w:rsid w:val="00D4041E"/>
    <w:rsid w:val="00D40970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3BA9"/>
    <w:rsid w:val="00D65B56"/>
    <w:rsid w:val="00D65D45"/>
    <w:rsid w:val="00D71439"/>
    <w:rsid w:val="00D72197"/>
    <w:rsid w:val="00D72DB9"/>
    <w:rsid w:val="00D73554"/>
    <w:rsid w:val="00D73BA8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05F3"/>
    <w:rsid w:val="00DA2646"/>
    <w:rsid w:val="00DA283D"/>
    <w:rsid w:val="00DA5FDE"/>
    <w:rsid w:val="00DA7B53"/>
    <w:rsid w:val="00DB24B7"/>
    <w:rsid w:val="00DC0068"/>
    <w:rsid w:val="00DC015D"/>
    <w:rsid w:val="00DC0E3D"/>
    <w:rsid w:val="00DC168D"/>
    <w:rsid w:val="00DC2BB2"/>
    <w:rsid w:val="00DC52BD"/>
    <w:rsid w:val="00DD016F"/>
    <w:rsid w:val="00DD42D5"/>
    <w:rsid w:val="00DD4F16"/>
    <w:rsid w:val="00DD50A3"/>
    <w:rsid w:val="00DD5D83"/>
    <w:rsid w:val="00DD623E"/>
    <w:rsid w:val="00DE0F57"/>
    <w:rsid w:val="00DE3F3D"/>
    <w:rsid w:val="00DE5246"/>
    <w:rsid w:val="00DF00FF"/>
    <w:rsid w:val="00DF037E"/>
    <w:rsid w:val="00DF0F0D"/>
    <w:rsid w:val="00DF25AF"/>
    <w:rsid w:val="00DF4E70"/>
    <w:rsid w:val="00DF6869"/>
    <w:rsid w:val="00DF6E11"/>
    <w:rsid w:val="00DF7571"/>
    <w:rsid w:val="00E00945"/>
    <w:rsid w:val="00E03BBA"/>
    <w:rsid w:val="00E04F2E"/>
    <w:rsid w:val="00E0625A"/>
    <w:rsid w:val="00E07956"/>
    <w:rsid w:val="00E07F4D"/>
    <w:rsid w:val="00E1017F"/>
    <w:rsid w:val="00E10A74"/>
    <w:rsid w:val="00E12EA0"/>
    <w:rsid w:val="00E17A91"/>
    <w:rsid w:val="00E22CD2"/>
    <w:rsid w:val="00E22FBE"/>
    <w:rsid w:val="00E243FF"/>
    <w:rsid w:val="00E24E77"/>
    <w:rsid w:val="00E25323"/>
    <w:rsid w:val="00E25AEB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73D23"/>
    <w:rsid w:val="00E80657"/>
    <w:rsid w:val="00E80B5C"/>
    <w:rsid w:val="00E8230E"/>
    <w:rsid w:val="00E829C3"/>
    <w:rsid w:val="00E82DDF"/>
    <w:rsid w:val="00E8337C"/>
    <w:rsid w:val="00E864E8"/>
    <w:rsid w:val="00E87050"/>
    <w:rsid w:val="00E87580"/>
    <w:rsid w:val="00E911AA"/>
    <w:rsid w:val="00E922B5"/>
    <w:rsid w:val="00E94C81"/>
    <w:rsid w:val="00E9532B"/>
    <w:rsid w:val="00E95A9C"/>
    <w:rsid w:val="00E964FD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C58E6"/>
    <w:rsid w:val="00ED1834"/>
    <w:rsid w:val="00ED5C7E"/>
    <w:rsid w:val="00ED6426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054E"/>
    <w:rsid w:val="00F733D0"/>
    <w:rsid w:val="00F7533B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05B5"/>
    <w:rsid w:val="00FA3F5E"/>
    <w:rsid w:val="00FA4981"/>
    <w:rsid w:val="00FA5C7E"/>
    <w:rsid w:val="00FB0844"/>
    <w:rsid w:val="00FB315F"/>
    <w:rsid w:val="00FB33C0"/>
    <w:rsid w:val="00FC026D"/>
    <w:rsid w:val="00FC0791"/>
    <w:rsid w:val="00FC0A61"/>
    <w:rsid w:val="00FC19FD"/>
    <w:rsid w:val="00FC3615"/>
    <w:rsid w:val="00FC67A5"/>
    <w:rsid w:val="00FC7208"/>
    <w:rsid w:val="00FD0CE0"/>
    <w:rsid w:val="00FD251B"/>
    <w:rsid w:val="00FD2E99"/>
    <w:rsid w:val="00FD3951"/>
    <w:rsid w:val="00FD45B3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8337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7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AUR&amp;n=235346&amp;dst=1000000001&amp;date=05.02.2022" TargetMode="External"/><Relationship Id="rId13" Type="http://schemas.openxmlformats.org/officeDocument/2006/relationships/hyperlink" Target="consultantplus://offline/ref=89EF41F56F1C94CEB4BF224D710268D67B52C95B9EA9A5DB07A5F588F75FF89CCFFE40ACC6B9B5AFF657BEADF089B6BB6A2DF1A4DD7994F3l4p0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7817FBF47223CFBE770EDF2646C44289AC69B74F3FF739E42D066440B603DEB04EFAD48F4D0C5E9DFD22172E68B0E0262429F325BFE037tDg1J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ARB&amp;n=698348&amp;dst=1000000001&amp;date=05.02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2D29F452220FE7F43A74D5B8E3E81856F9936D2DDB3580F1A4CC58B9EE0A5E17B8ED908D25F46B3273B13969F379D07511496111F02E70FEk5i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ARB&amp;n=697463&amp;dst=1000000001&amp;date=05.0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2022-01-31T12:36:00Z</dcterms:created>
  <dcterms:modified xsi:type="dcterms:W3CDTF">2022-02-07T12:07:00Z</dcterms:modified>
</cp:coreProperties>
</file>