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E" w:rsidRDefault="002372E2" w:rsidP="00EB4270">
      <w:pPr>
        <w:jc w:val="center"/>
        <w:rPr>
          <w:rFonts w:ascii="Times New Roman" w:hAnsi="Times New Roman"/>
          <w:b/>
          <w:bCs/>
          <w:color w:val="ED7D31"/>
          <w:spacing w:val="5"/>
          <w:sz w:val="28"/>
          <w:szCs w:val="28"/>
        </w:rPr>
      </w:pPr>
      <w:bookmarkStart w:id="0" w:name="_Hlk6240140"/>
      <w:bookmarkStart w:id="1" w:name="_Hlk6240124"/>
      <w:r w:rsidRPr="00231010">
        <w:rPr>
          <w:rFonts w:ascii="Times New Roman" w:hAnsi="Times New Roman"/>
          <w:b/>
          <w:bCs/>
          <w:color w:val="ED7D31"/>
          <w:spacing w:val="5"/>
          <w:sz w:val="28"/>
          <w:szCs w:val="28"/>
        </w:rPr>
        <w:t xml:space="preserve">Для </w:t>
      </w:r>
      <w:r w:rsidR="00037CD6">
        <w:rPr>
          <w:rFonts w:ascii="Times New Roman" w:hAnsi="Times New Roman"/>
          <w:b/>
          <w:bCs/>
          <w:color w:val="ED7D31"/>
          <w:spacing w:val="5"/>
          <w:sz w:val="28"/>
          <w:szCs w:val="28"/>
        </w:rPr>
        <w:t>руководителей, главных</w:t>
      </w:r>
      <w:r w:rsidR="00231010" w:rsidRPr="00231010">
        <w:rPr>
          <w:rFonts w:ascii="Times New Roman" w:hAnsi="Times New Roman"/>
          <w:b/>
          <w:bCs/>
          <w:color w:val="ED7D31"/>
          <w:spacing w:val="5"/>
          <w:sz w:val="28"/>
          <w:szCs w:val="28"/>
        </w:rPr>
        <w:t xml:space="preserve"> бухгалтеров</w:t>
      </w:r>
      <w:r w:rsidR="00D2681E">
        <w:rPr>
          <w:rFonts w:ascii="Times New Roman" w:hAnsi="Times New Roman"/>
          <w:b/>
          <w:bCs/>
          <w:color w:val="ED7D31"/>
          <w:spacing w:val="5"/>
          <w:sz w:val="28"/>
          <w:szCs w:val="28"/>
        </w:rPr>
        <w:t xml:space="preserve"> </w:t>
      </w:r>
      <w:r w:rsidR="00653338">
        <w:rPr>
          <w:rFonts w:ascii="Times New Roman" w:hAnsi="Times New Roman"/>
          <w:b/>
          <w:bCs/>
          <w:color w:val="ED7D31"/>
          <w:spacing w:val="5"/>
          <w:sz w:val="28"/>
          <w:szCs w:val="28"/>
        </w:rPr>
        <w:t xml:space="preserve">и </w:t>
      </w:r>
      <w:r w:rsidR="00655AE6">
        <w:rPr>
          <w:rFonts w:ascii="Times New Roman" w:hAnsi="Times New Roman"/>
          <w:b/>
          <w:bCs/>
          <w:color w:val="ED7D31"/>
          <w:spacing w:val="5"/>
          <w:sz w:val="28"/>
          <w:szCs w:val="28"/>
        </w:rPr>
        <w:t xml:space="preserve">бухгалтеров </w:t>
      </w:r>
      <w:r w:rsidR="00AC0FF2">
        <w:rPr>
          <w:rFonts w:ascii="Times New Roman" w:hAnsi="Times New Roman"/>
          <w:b/>
          <w:bCs/>
          <w:color w:val="ED7D31"/>
          <w:spacing w:val="5"/>
          <w:sz w:val="28"/>
          <w:szCs w:val="28"/>
        </w:rPr>
        <w:t>коммерческих</w:t>
      </w:r>
      <w:r w:rsidR="0042445B">
        <w:rPr>
          <w:rFonts w:ascii="Times New Roman" w:hAnsi="Times New Roman"/>
          <w:b/>
          <w:bCs/>
          <w:color w:val="ED7D31"/>
          <w:spacing w:val="5"/>
          <w:sz w:val="28"/>
          <w:szCs w:val="28"/>
        </w:rPr>
        <w:t xml:space="preserve"> </w:t>
      </w:r>
      <w:r w:rsidR="00AC0FF2">
        <w:rPr>
          <w:rFonts w:ascii="Times New Roman" w:hAnsi="Times New Roman"/>
          <w:b/>
          <w:bCs/>
          <w:color w:val="ED7D31"/>
          <w:spacing w:val="5"/>
          <w:sz w:val="28"/>
          <w:szCs w:val="28"/>
        </w:rPr>
        <w:t>организаций</w:t>
      </w:r>
    </w:p>
    <w:bookmarkEnd w:id="0"/>
    <w:p w:rsidR="0029388B" w:rsidRPr="00D777D6" w:rsidRDefault="0029388B" w:rsidP="00655AE6">
      <w:pPr>
        <w:pStyle w:val="1"/>
        <w:spacing w:before="100" w:after="100"/>
        <w:rPr>
          <w:rFonts w:ascii="Times New Roman" w:hAnsi="Times New Roman"/>
          <w:b/>
          <w:bCs/>
          <w:color w:val="4F81BD"/>
          <w:bdr w:val="none" w:sz="0" w:space="0" w:color="auto" w:frame="1"/>
          <w:lang w:eastAsia="ru-RU"/>
        </w:rPr>
      </w:pPr>
      <w:r w:rsidRPr="00D777D6">
        <w:rPr>
          <w:rFonts w:ascii="Times New Roman" w:hAnsi="Times New Roman"/>
          <w:b/>
          <w:color w:val="4F81BD"/>
          <w:lang w:eastAsia="ru-RU"/>
        </w:rPr>
        <w:t>Российский учет в 2021-2022 по новым правилам</w:t>
      </w:r>
    </w:p>
    <w:bookmarkEnd w:id="1"/>
    <w:p w:rsidR="00AB4EC0" w:rsidRPr="005F1350" w:rsidRDefault="00AB4EC0" w:rsidP="0042445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ED7D31"/>
          <w:sz w:val="28"/>
          <w:szCs w:val="28"/>
        </w:rPr>
      </w:pPr>
      <w:r w:rsidRPr="005F1350">
        <w:rPr>
          <w:rFonts w:ascii="Times New Roman" w:hAnsi="Times New Roman"/>
          <w:b/>
          <w:color w:val="ED7D31"/>
          <w:sz w:val="28"/>
          <w:szCs w:val="28"/>
        </w:rPr>
        <w:t>Приглашаем принять участие в</w:t>
      </w:r>
      <w:r w:rsidRPr="005F1350">
        <w:rPr>
          <w:rFonts w:ascii="Times New Roman" w:hAnsi="Times New Roman"/>
          <w:b/>
          <w:bCs/>
          <w:color w:val="2E74B5"/>
          <w:sz w:val="28"/>
          <w:szCs w:val="28"/>
        </w:rPr>
        <w:t xml:space="preserve"> </w:t>
      </w:r>
      <w:proofErr w:type="gramStart"/>
      <w:r w:rsidRPr="005F1350">
        <w:rPr>
          <w:rFonts w:ascii="Times New Roman" w:hAnsi="Times New Roman"/>
          <w:b/>
          <w:bCs/>
          <w:color w:val="ED7D31"/>
          <w:sz w:val="28"/>
          <w:szCs w:val="28"/>
        </w:rPr>
        <w:t>очном</w:t>
      </w:r>
      <w:proofErr w:type="gramEnd"/>
      <w:r w:rsidRPr="005F1350">
        <w:rPr>
          <w:rFonts w:ascii="Times New Roman" w:hAnsi="Times New Roman"/>
          <w:b/>
          <w:bCs/>
          <w:color w:val="ED7D31"/>
          <w:sz w:val="28"/>
          <w:szCs w:val="28"/>
        </w:rPr>
        <w:t xml:space="preserve"> онлайн </w:t>
      </w:r>
      <w:proofErr w:type="spellStart"/>
      <w:r w:rsidRPr="005F1350">
        <w:rPr>
          <w:rFonts w:ascii="Times New Roman" w:hAnsi="Times New Roman"/>
          <w:b/>
          <w:bCs/>
          <w:color w:val="ED7D31"/>
          <w:sz w:val="28"/>
          <w:szCs w:val="28"/>
        </w:rPr>
        <w:t>веби</w:t>
      </w:r>
      <w:r w:rsidR="00D82B9D">
        <w:rPr>
          <w:rFonts w:ascii="Times New Roman" w:hAnsi="Times New Roman"/>
          <w:b/>
          <w:bCs/>
          <w:color w:val="ED7D31"/>
          <w:sz w:val="28"/>
          <w:szCs w:val="28"/>
        </w:rPr>
        <w:t>н</w:t>
      </w:r>
      <w:r w:rsidRPr="005F1350">
        <w:rPr>
          <w:rFonts w:ascii="Times New Roman" w:hAnsi="Times New Roman"/>
          <w:b/>
          <w:bCs/>
          <w:color w:val="ED7D31"/>
          <w:sz w:val="28"/>
          <w:szCs w:val="28"/>
        </w:rPr>
        <w:t>аре</w:t>
      </w:r>
      <w:proofErr w:type="spellEnd"/>
    </w:p>
    <w:p w:rsidR="00AB4EC0" w:rsidRPr="005F1350" w:rsidRDefault="00AB4EC0" w:rsidP="0042445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color w:val="ED7D31"/>
          <w:sz w:val="24"/>
          <w:szCs w:val="24"/>
        </w:rPr>
      </w:pPr>
      <w:r w:rsidRPr="005F1350">
        <w:rPr>
          <w:rFonts w:ascii="Times New Roman" w:hAnsi="Times New Roman"/>
          <w:b/>
          <w:bCs/>
          <w:color w:val="2E74B5"/>
          <w:sz w:val="24"/>
          <w:szCs w:val="24"/>
        </w:rPr>
        <w:t>ДАТА ВЕБИНАРА:</w:t>
      </w:r>
      <w:r w:rsidR="0076449F">
        <w:rPr>
          <w:rFonts w:ascii="Times New Roman" w:hAnsi="Times New Roman"/>
          <w:b/>
          <w:bCs/>
          <w:color w:val="ED7D31"/>
          <w:sz w:val="24"/>
          <w:szCs w:val="24"/>
        </w:rPr>
        <w:t xml:space="preserve"> </w:t>
      </w:r>
      <w:r w:rsidR="0029388B">
        <w:rPr>
          <w:rFonts w:ascii="Times New Roman" w:hAnsi="Times New Roman"/>
          <w:b/>
          <w:bCs/>
          <w:color w:val="ED7D31"/>
          <w:sz w:val="24"/>
          <w:szCs w:val="24"/>
        </w:rPr>
        <w:t>25</w:t>
      </w:r>
      <w:r w:rsidR="0076449F">
        <w:rPr>
          <w:rFonts w:ascii="Times New Roman" w:hAnsi="Times New Roman"/>
          <w:b/>
          <w:bCs/>
          <w:color w:val="ED7D31"/>
          <w:sz w:val="24"/>
          <w:szCs w:val="24"/>
        </w:rPr>
        <w:t>.1</w:t>
      </w:r>
      <w:r w:rsidR="0029388B">
        <w:rPr>
          <w:rFonts w:ascii="Times New Roman" w:hAnsi="Times New Roman"/>
          <w:b/>
          <w:bCs/>
          <w:color w:val="ED7D31"/>
          <w:sz w:val="24"/>
          <w:szCs w:val="24"/>
        </w:rPr>
        <w:t>1 2021, 30. 11.</w:t>
      </w:r>
      <w:r w:rsidRPr="005F1350">
        <w:rPr>
          <w:rFonts w:ascii="Times New Roman" w:hAnsi="Times New Roman"/>
          <w:b/>
          <w:bCs/>
          <w:color w:val="ED7D31"/>
          <w:sz w:val="24"/>
          <w:szCs w:val="24"/>
        </w:rPr>
        <w:t xml:space="preserve">2021. </w:t>
      </w:r>
      <w:r w:rsidRPr="005F1350">
        <w:rPr>
          <w:rFonts w:ascii="Times New Roman" w:hAnsi="Times New Roman"/>
          <w:b/>
          <w:bCs/>
          <w:sz w:val="24"/>
          <w:szCs w:val="24"/>
        </w:rPr>
        <w:tab/>
      </w:r>
      <w:r w:rsidRPr="005F1350">
        <w:rPr>
          <w:rFonts w:ascii="Times New Roman" w:hAnsi="Times New Roman"/>
          <w:b/>
          <w:bCs/>
          <w:sz w:val="24"/>
          <w:szCs w:val="24"/>
        </w:rPr>
        <w:tab/>
      </w:r>
      <w:r w:rsidRPr="005F1350">
        <w:rPr>
          <w:rFonts w:ascii="Times New Roman" w:hAnsi="Times New Roman"/>
          <w:b/>
          <w:bCs/>
          <w:sz w:val="24"/>
          <w:szCs w:val="24"/>
        </w:rPr>
        <w:tab/>
      </w:r>
      <w:r w:rsidRPr="005F1350">
        <w:rPr>
          <w:rFonts w:ascii="Times New Roman" w:hAnsi="Times New Roman"/>
          <w:b/>
          <w:bCs/>
          <w:sz w:val="24"/>
          <w:szCs w:val="24"/>
        </w:rPr>
        <w:tab/>
      </w:r>
      <w:r w:rsidRPr="005F1350">
        <w:rPr>
          <w:rFonts w:ascii="Times New Roman" w:hAnsi="Times New Roman"/>
          <w:b/>
          <w:bCs/>
          <w:color w:val="2E74B5"/>
          <w:sz w:val="24"/>
          <w:szCs w:val="24"/>
        </w:rPr>
        <w:t xml:space="preserve">ВРЕМЯ: </w:t>
      </w:r>
      <w:r w:rsidRPr="005F1350">
        <w:rPr>
          <w:rFonts w:ascii="Times New Roman" w:hAnsi="Times New Roman"/>
          <w:b/>
          <w:bCs/>
          <w:color w:val="ED7D31"/>
          <w:sz w:val="24"/>
          <w:szCs w:val="24"/>
        </w:rPr>
        <w:t>18.00 – 21.00</w:t>
      </w:r>
    </w:p>
    <w:p w:rsidR="00AB4EC0" w:rsidRDefault="00AB4EC0" w:rsidP="004244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4D64">
        <w:rPr>
          <w:rFonts w:ascii="Times New Roman" w:hAnsi="Times New Roman"/>
          <w:b/>
          <w:bCs/>
          <w:color w:val="0070C0"/>
          <w:sz w:val="24"/>
          <w:szCs w:val="24"/>
        </w:rPr>
        <w:t>ЛЕКТОР:</w:t>
      </w:r>
      <w:r w:rsidRPr="009F4D64">
        <w:rPr>
          <w:rFonts w:ascii="Times New Roman" w:hAnsi="Times New Roman"/>
          <w:b/>
          <w:bCs/>
          <w:color w:val="2E74B5"/>
          <w:sz w:val="24"/>
          <w:szCs w:val="24"/>
        </w:rPr>
        <w:t xml:space="preserve"> </w:t>
      </w:r>
      <w:proofErr w:type="gramStart"/>
      <w:r w:rsidR="0029388B">
        <w:rPr>
          <w:rStyle w:val="ab"/>
          <w:rFonts w:ascii="Times New Roman" w:hAnsi="Times New Roman"/>
          <w:i/>
          <w:sz w:val="24"/>
          <w:szCs w:val="24"/>
        </w:rPr>
        <w:t>Граница Юлия Валентиновна</w:t>
      </w:r>
      <w:r w:rsidRPr="009F4D64">
        <w:rPr>
          <w:rFonts w:ascii="Times New Roman" w:hAnsi="Times New Roman"/>
          <w:sz w:val="24"/>
          <w:szCs w:val="24"/>
        </w:rPr>
        <w:t xml:space="preserve"> </w:t>
      </w:r>
      <w:r w:rsidR="0029388B">
        <w:rPr>
          <w:rFonts w:ascii="Times New Roman" w:hAnsi="Times New Roman"/>
          <w:sz w:val="24"/>
          <w:szCs w:val="24"/>
        </w:rPr>
        <w:t>–</w:t>
      </w:r>
      <w:r w:rsidR="005F1350" w:rsidRPr="009F4D64">
        <w:rPr>
          <w:rFonts w:ascii="Times New Roman" w:hAnsi="Times New Roman"/>
          <w:sz w:val="24"/>
          <w:szCs w:val="24"/>
        </w:rPr>
        <w:t xml:space="preserve"> </w:t>
      </w:r>
      <w:r w:rsidR="0029388B">
        <w:rPr>
          <w:rFonts w:ascii="Times New Roman" w:hAnsi="Times New Roman"/>
          <w:sz w:val="24"/>
          <w:szCs w:val="24"/>
        </w:rPr>
        <w:t xml:space="preserve">доцент ННГУ им. Н.И. Лобачевского, к.э.н., аудитор, контролер качества </w:t>
      </w:r>
      <w:r w:rsidR="009F4D64" w:rsidRPr="009F4D64">
        <w:rPr>
          <w:rFonts w:ascii="Times New Roman" w:hAnsi="Times New Roman"/>
          <w:sz w:val="24"/>
          <w:szCs w:val="24"/>
        </w:rPr>
        <w:t>ООО «Премьер-Аудит»</w:t>
      </w:r>
      <w:r w:rsidR="005F1350" w:rsidRPr="009F4D64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85BF5" w:rsidRDefault="00185BF5" w:rsidP="004244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5BF5" w:rsidRPr="009F4D64" w:rsidRDefault="00185BF5" w:rsidP="00185BF5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Часть 1.</w:t>
      </w:r>
    </w:p>
    <w:p w:rsidR="0029388B" w:rsidRPr="0029388B" w:rsidRDefault="0029388B" w:rsidP="0029388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29388B">
        <w:rPr>
          <w:rFonts w:ascii="Times New Roman" w:hAnsi="Times New Roman"/>
          <w:b/>
          <w:bCs/>
          <w:color w:val="000000"/>
          <w:lang w:eastAsia="ru-RU"/>
        </w:rPr>
        <w:t xml:space="preserve">Запасы: правила учета </w:t>
      </w:r>
      <w:proofErr w:type="gramStart"/>
      <w:r w:rsidRPr="0029388B">
        <w:rPr>
          <w:rFonts w:ascii="Times New Roman" w:hAnsi="Times New Roman"/>
          <w:b/>
          <w:bCs/>
          <w:color w:val="000000"/>
          <w:lang w:eastAsia="ru-RU"/>
        </w:rPr>
        <w:t>по новому</w:t>
      </w:r>
      <w:proofErr w:type="gramEnd"/>
      <w:r w:rsidRPr="0029388B">
        <w:rPr>
          <w:rFonts w:ascii="Times New Roman" w:hAnsi="Times New Roman"/>
          <w:b/>
          <w:bCs/>
          <w:color w:val="000000"/>
          <w:lang w:eastAsia="ru-RU"/>
        </w:rPr>
        <w:t xml:space="preserve"> ФСБУ 5/2019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val="en-US" w:eastAsia="ru-RU"/>
        </w:rPr>
        <w:t>C</w:t>
      </w:r>
      <w:proofErr w:type="spellStart"/>
      <w:r w:rsidRPr="0029388B">
        <w:rPr>
          <w:rFonts w:ascii="Times New Roman" w:hAnsi="Times New Roman"/>
          <w:color w:val="000000"/>
          <w:lang w:eastAsia="ru-RU"/>
        </w:rPr>
        <w:t>фера</w:t>
      </w:r>
      <w:proofErr w:type="spellEnd"/>
      <w:r w:rsidRPr="0029388B">
        <w:rPr>
          <w:rFonts w:ascii="Times New Roman" w:hAnsi="Times New Roman"/>
          <w:color w:val="000000"/>
          <w:lang w:eastAsia="ru-RU"/>
        </w:rPr>
        <w:t xml:space="preserve"> применения  стандарта, исключения из общих  правил признания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>Первоначальная и последующая оценка запасов: порядок и сложности формирования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>Примеры отражения в учете операций по движения запасов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>Уменьшение стоимости запасо</w:t>
      </w:r>
      <w:proofErr w:type="gramStart"/>
      <w:r w:rsidRPr="0029388B">
        <w:rPr>
          <w:rFonts w:ascii="Times New Roman" w:hAnsi="Times New Roman"/>
          <w:color w:val="000000"/>
          <w:lang w:eastAsia="ru-RU"/>
        </w:rPr>
        <w:t>в–</w:t>
      </w:r>
      <w:proofErr w:type="gramEnd"/>
      <w:r w:rsidRPr="0029388B">
        <w:rPr>
          <w:rFonts w:ascii="Times New Roman" w:hAnsi="Times New Roman"/>
          <w:color w:val="000000"/>
          <w:lang w:eastAsia="ru-RU"/>
        </w:rPr>
        <w:t xml:space="preserve"> правила оценки и отражения в учете и отчетности.  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>Почему снижение стоимости это не обесценение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>Порядок оценки списания запасов – что изменилось?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>Оценка влияния внедрения ФСБУ 5 на показатели финансовой отчетности.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>Переходные положения</w:t>
      </w:r>
    </w:p>
    <w:p w:rsidR="0029388B" w:rsidRPr="0029388B" w:rsidRDefault="0029388B" w:rsidP="0029388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29388B">
        <w:rPr>
          <w:rFonts w:ascii="Times New Roman" w:hAnsi="Times New Roman"/>
          <w:b/>
          <w:bCs/>
          <w:color w:val="000000"/>
          <w:lang w:eastAsia="ru-RU"/>
        </w:rPr>
        <w:t>ФСБУ 25/</w:t>
      </w:r>
      <w:r w:rsidRPr="0029388B">
        <w:rPr>
          <w:rFonts w:ascii="Times New Roman" w:hAnsi="Times New Roman"/>
          <w:b/>
          <w:bCs/>
          <w:color w:val="000000"/>
          <w:lang w:val="en-US" w:eastAsia="ru-RU"/>
        </w:rPr>
        <w:t>201</w:t>
      </w:r>
      <w:r w:rsidRPr="0029388B">
        <w:rPr>
          <w:rFonts w:ascii="Times New Roman" w:hAnsi="Times New Roman"/>
          <w:b/>
          <w:bCs/>
          <w:color w:val="000000"/>
          <w:lang w:eastAsia="ru-RU"/>
        </w:rPr>
        <w:t xml:space="preserve">8 «Бухгалтерский учет аренды» 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 xml:space="preserve">Сфера применения ФСБУ. Исключения из общих  правил. Применять или не применять новые правила аренды. Влияние ФСБУ на отчетные показатели. 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 xml:space="preserve">Изменения в порядке оценки объектов по договорам аренды. Практические вопросы и решения. 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bCs/>
          <w:color w:val="000000"/>
          <w:lang w:eastAsia="ru-RU"/>
        </w:rPr>
        <w:t>Учет у арендатора</w:t>
      </w:r>
      <w:r w:rsidRPr="0029388B"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Pr="0029388B">
        <w:rPr>
          <w:rFonts w:ascii="Times New Roman" w:hAnsi="Times New Roman"/>
          <w:color w:val="000000"/>
          <w:lang w:eastAsia="ru-RU"/>
        </w:rPr>
        <w:t xml:space="preserve">единая модель учета у арендатора. Первоначальная оценка Права пользования активом и Обязательства по аренде. Дисконтирование. Процентная ставка, заложенная в договоре. Расчетная ставка процента для арендатора. Ликвидационная стоимость (гарантированная и негарантированная). 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 xml:space="preserve">Разбор практических ситуаций. 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bCs/>
          <w:color w:val="000000"/>
          <w:lang w:eastAsia="ru-RU"/>
        </w:rPr>
        <w:t>Учет у арендодателя.</w:t>
      </w:r>
      <w:r w:rsidRPr="0029388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29388B">
        <w:rPr>
          <w:rFonts w:ascii="Times New Roman" w:hAnsi="Times New Roman"/>
          <w:bCs/>
          <w:color w:val="000000"/>
          <w:lang w:eastAsia="ru-RU"/>
        </w:rPr>
        <w:t xml:space="preserve">Сравнение операционной и </w:t>
      </w:r>
      <w:proofErr w:type="spellStart"/>
      <w:r w:rsidRPr="0029388B">
        <w:rPr>
          <w:rFonts w:ascii="Times New Roman" w:hAnsi="Times New Roman"/>
          <w:bCs/>
          <w:color w:val="000000"/>
          <w:lang w:eastAsia="ru-RU"/>
        </w:rPr>
        <w:t>неоперационной</w:t>
      </w:r>
      <w:proofErr w:type="spellEnd"/>
      <w:r w:rsidRPr="0029388B">
        <w:rPr>
          <w:rFonts w:ascii="Times New Roman" w:hAnsi="Times New Roman"/>
          <w:bCs/>
          <w:color w:val="000000"/>
          <w:lang w:eastAsia="ru-RU"/>
        </w:rPr>
        <w:t xml:space="preserve"> аренды. Схемы  учета видов аренды. Разбор практических ситуаций – мнения экспертов и требования нормативных актов. 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bCs/>
          <w:color w:val="000000"/>
          <w:lang w:eastAsia="ru-RU"/>
        </w:rPr>
        <w:t>Переходные положения</w:t>
      </w:r>
    </w:p>
    <w:p w:rsidR="0029388B" w:rsidRPr="0029388B" w:rsidRDefault="0029388B" w:rsidP="0029388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29388B">
        <w:rPr>
          <w:rFonts w:ascii="Times New Roman" w:hAnsi="Times New Roman"/>
          <w:b/>
          <w:bCs/>
          <w:color w:val="000000"/>
          <w:lang w:eastAsia="ru-RU"/>
        </w:rPr>
        <w:t xml:space="preserve">ФСБУ </w:t>
      </w:r>
      <w:r w:rsidRPr="0029388B">
        <w:rPr>
          <w:rFonts w:ascii="Times New Roman" w:hAnsi="Times New Roman"/>
          <w:b/>
          <w:bCs/>
          <w:color w:val="000000"/>
          <w:lang w:val="en-US" w:eastAsia="ru-RU"/>
        </w:rPr>
        <w:t xml:space="preserve">6/2020 </w:t>
      </w:r>
      <w:r w:rsidRPr="0029388B">
        <w:rPr>
          <w:rFonts w:ascii="Times New Roman" w:hAnsi="Times New Roman"/>
          <w:b/>
          <w:bCs/>
          <w:color w:val="000000"/>
          <w:lang w:eastAsia="ru-RU"/>
        </w:rPr>
        <w:t>«Основные средства»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 xml:space="preserve">Понятие и признание основных средств. Что изменится с 2022 года. 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 xml:space="preserve">Лимит стоимости основных средств. Учет малоценных основных средств. 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>Первоначальная оценка основных средств: порядок формирования стоимости основного средства в различных хозяйственных ситуациях. Последующая оценка основных средств. Обесценение основных средств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>Перевод основных сре</w:t>
      </w:r>
      <w:proofErr w:type="gramStart"/>
      <w:r w:rsidRPr="0029388B">
        <w:rPr>
          <w:rFonts w:ascii="Times New Roman" w:hAnsi="Times New Roman"/>
          <w:color w:val="000000"/>
          <w:lang w:eastAsia="ru-RU"/>
        </w:rPr>
        <w:t>дств в к</w:t>
      </w:r>
      <w:proofErr w:type="gramEnd"/>
      <w:r w:rsidRPr="0029388B">
        <w:rPr>
          <w:rFonts w:ascii="Times New Roman" w:hAnsi="Times New Roman"/>
          <w:color w:val="000000"/>
          <w:lang w:eastAsia="ru-RU"/>
        </w:rPr>
        <w:t>атегорию долгосрочных активов для продажи.</w:t>
      </w:r>
    </w:p>
    <w:p w:rsidR="0029388B" w:rsidRP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 xml:space="preserve">Переход на новый стандарт - ретроспективный и альтернативный способ отражения. </w:t>
      </w:r>
    </w:p>
    <w:p w:rsidR="0029388B" w:rsidRDefault="0029388B" w:rsidP="0029388B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9388B">
        <w:rPr>
          <w:rFonts w:ascii="Times New Roman" w:hAnsi="Times New Roman"/>
          <w:color w:val="000000"/>
          <w:lang w:eastAsia="ru-RU"/>
        </w:rPr>
        <w:t>Практические примеры учета основных средств – комментарии экспертов и официальные разъяснения.</w:t>
      </w:r>
    </w:p>
    <w:p w:rsidR="008F347E" w:rsidRPr="008F347E" w:rsidRDefault="008F347E" w:rsidP="005B6280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4187" w:rsidRDefault="005F1350" w:rsidP="005B6280">
      <w:pPr>
        <w:spacing w:after="0" w:line="240" w:lineRule="auto"/>
        <w:ind w:right="-1"/>
        <w:jc w:val="both"/>
        <w:rPr>
          <w:rFonts w:ascii="Times New Roman" w:hAnsi="Times New Roman"/>
          <w:b/>
          <w:color w:val="0070C0"/>
        </w:rPr>
      </w:pPr>
      <w:r w:rsidRPr="005F1350">
        <w:rPr>
          <w:rFonts w:ascii="Times New Roman" w:hAnsi="Times New Roman"/>
          <w:b/>
          <w:bCs/>
          <w:color w:val="0070C0"/>
          <w:sz w:val="28"/>
          <w:szCs w:val="28"/>
        </w:rPr>
        <w:t>Стоимость 3 000 рублей</w:t>
      </w:r>
      <w:r>
        <w:rPr>
          <w:rFonts w:ascii="Times New Roman" w:hAnsi="Times New Roman"/>
          <w:b/>
          <w:color w:val="0070C0"/>
        </w:rPr>
        <w:t>.</w:t>
      </w:r>
    </w:p>
    <w:p w:rsidR="005B6280" w:rsidRDefault="005B6280" w:rsidP="005B6280">
      <w:pPr>
        <w:spacing w:after="0" w:line="240" w:lineRule="auto"/>
        <w:ind w:right="-1"/>
        <w:jc w:val="both"/>
        <w:rPr>
          <w:rFonts w:ascii="Times New Roman" w:hAnsi="Times New Roman"/>
          <w:b/>
          <w:color w:val="0070C0"/>
        </w:rPr>
      </w:pPr>
    </w:p>
    <w:p w:rsidR="005F1350" w:rsidRPr="008243D8" w:rsidRDefault="005F1350" w:rsidP="005B62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43D8">
        <w:rPr>
          <w:rFonts w:ascii="Times New Roman" w:hAnsi="Times New Roman"/>
          <w:sz w:val="28"/>
          <w:szCs w:val="28"/>
        </w:rPr>
        <w:t xml:space="preserve">Для регистрации на </w:t>
      </w:r>
      <w:proofErr w:type="spellStart"/>
      <w:r w:rsidR="00F675DD" w:rsidRPr="008243D8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8243D8">
        <w:rPr>
          <w:rFonts w:ascii="Times New Roman" w:hAnsi="Times New Roman"/>
          <w:sz w:val="28"/>
          <w:szCs w:val="28"/>
        </w:rPr>
        <w:t xml:space="preserve"> перейдите по ссылке:</w:t>
      </w:r>
      <w:r w:rsidR="008243D8" w:rsidRPr="008243D8">
        <w:rPr>
          <w:rFonts w:ascii="Times New Roman" w:hAnsi="Times New Roman"/>
          <w:sz w:val="28"/>
          <w:szCs w:val="28"/>
        </w:rPr>
        <w:t xml:space="preserve"> </w:t>
      </w:r>
      <w:hyperlink r:id="rId9" w:tgtFrame="_blank" w:history="1">
        <w:r w:rsidR="00D51B1C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https://api.nnov.ru/rossijskij-uchet-v-2021-2022-po-novym-pravilam/</w:t>
        </w:r>
      </w:hyperlink>
      <w:bookmarkStart w:id="2" w:name="_GoBack"/>
      <w:bookmarkEnd w:id="2"/>
    </w:p>
    <w:p w:rsidR="005B6280" w:rsidRDefault="005B6280" w:rsidP="005B6280">
      <w:pPr>
        <w:spacing w:after="0" w:line="240" w:lineRule="auto"/>
        <w:ind w:right="-1"/>
        <w:jc w:val="both"/>
        <w:rPr>
          <w:rFonts w:ascii="Times New Roman" w:hAnsi="Times New Roman"/>
          <w:b/>
          <w:color w:val="0070C0"/>
        </w:rPr>
      </w:pPr>
    </w:p>
    <w:p w:rsidR="005F1350" w:rsidRPr="005B6280" w:rsidRDefault="00D82B9D" w:rsidP="005B6280">
      <w:pPr>
        <w:spacing w:after="0" w:line="240" w:lineRule="auto"/>
        <w:ind w:right="-1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B6280">
        <w:rPr>
          <w:rFonts w:ascii="Times New Roman" w:hAnsi="Times New Roman"/>
          <w:b/>
          <w:color w:val="0070C0"/>
          <w:sz w:val="24"/>
          <w:szCs w:val="24"/>
        </w:rPr>
        <w:t>КОНТАКТЫ:</w:t>
      </w:r>
    </w:p>
    <w:p w:rsidR="00D82B9D" w:rsidRPr="005B6280" w:rsidRDefault="00D82B9D" w:rsidP="005B628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B6280">
        <w:rPr>
          <w:rFonts w:ascii="Times New Roman" w:hAnsi="Times New Roman"/>
          <w:b/>
          <w:sz w:val="24"/>
          <w:szCs w:val="24"/>
        </w:rPr>
        <w:t>Миркина Любовь Ивановна – тел. +7 951 905-35-68,</w:t>
      </w:r>
    </w:p>
    <w:p w:rsidR="00D82B9D" w:rsidRPr="005B6280" w:rsidRDefault="00D82B9D" w:rsidP="005B628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B6280">
        <w:rPr>
          <w:rFonts w:ascii="Times New Roman" w:hAnsi="Times New Roman"/>
          <w:b/>
          <w:sz w:val="24"/>
          <w:szCs w:val="24"/>
        </w:rPr>
        <w:t>Фадеева Людмила Валерьевна – тел. +7 903 054-09-99</w:t>
      </w:r>
    </w:p>
    <w:p w:rsidR="00D82B9D" w:rsidRPr="005B6280" w:rsidRDefault="00D82B9D" w:rsidP="005B628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B6280">
        <w:rPr>
          <w:rFonts w:ascii="Times New Roman" w:hAnsi="Times New Roman"/>
          <w:b/>
          <w:sz w:val="24"/>
          <w:szCs w:val="24"/>
        </w:rPr>
        <w:t>Черемушкина Наталья Анатольевна – тел. +7 987 541-78-98</w:t>
      </w:r>
    </w:p>
    <w:sectPr w:rsidR="00D82B9D" w:rsidRPr="005B6280" w:rsidSect="005B6280">
      <w:headerReference w:type="default" r:id="rId10"/>
      <w:pgSz w:w="11906" w:h="16838"/>
      <w:pgMar w:top="851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99" w:rsidRDefault="00161C99" w:rsidP="002265A1">
      <w:pPr>
        <w:spacing w:after="0" w:line="240" w:lineRule="auto"/>
      </w:pPr>
      <w:r>
        <w:separator/>
      </w:r>
    </w:p>
  </w:endnote>
  <w:endnote w:type="continuationSeparator" w:id="0">
    <w:p w:rsidR="00161C99" w:rsidRDefault="00161C99" w:rsidP="0022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99" w:rsidRDefault="00161C99" w:rsidP="002265A1">
      <w:pPr>
        <w:spacing w:after="0" w:line="240" w:lineRule="auto"/>
      </w:pPr>
      <w:r>
        <w:separator/>
      </w:r>
    </w:p>
  </w:footnote>
  <w:footnote w:type="continuationSeparator" w:id="0">
    <w:p w:rsidR="00161C99" w:rsidRDefault="00161C99" w:rsidP="0022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A1" w:rsidRPr="00AC0FF2" w:rsidRDefault="00161C99" w:rsidP="00AC0FF2">
    <w:pPr>
      <w:pStyle w:val="3"/>
      <w:jc w:val="both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67.15pt;height:66.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A9C"/>
    <w:multiLevelType w:val="hybridMultilevel"/>
    <w:tmpl w:val="990E5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3E2383"/>
    <w:multiLevelType w:val="hybridMultilevel"/>
    <w:tmpl w:val="B1BE7AA4"/>
    <w:lvl w:ilvl="0" w:tplc="C4B033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6C3"/>
    <w:multiLevelType w:val="hybridMultilevel"/>
    <w:tmpl w:val="2FC6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5A50"/>
    <w:multiLevelType w:val="hybridMultilevel"/>
    <w:tmpl w:val="FDA2E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3A6D"/>
    <w:multiLevelType w:val="hybridMultilevel"/>
    <w:tmpl w:val="6B8A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03D0"/>
    <w:multiLevelType w:val="hybridMultilevel"/>
    <w:tmpl w:val="E24E6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19BA"/>
    <w:multiLevelType w:val="hybridMultilevel"/>
    <w:tmpl w:val="56E0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645D"/>
    <w:multiLevelType w:val="multilevel"/>
    <w:tmpl w:val="3BB6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14CF9"/>
    <w:multiLevelType w:val="hybridMultilevel"/>
    <w:tmpl w:val="316E9496"/>
    <w:lvl w:ilvl="0" w:tplc="5330A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A823D4"/>
    <w:multiLevelType w:val="hybridMultilevel"/>
    <w:tmpl w:val="1F1AB28A"/>
    <w:lvl w:ilvl="0" w:tplc="D5B87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6A0BB2"/>
    <w:multiLevelType w:val="hybridMultilevel"/>
    <w:tmpl w:val="25C2D688"/>
    <w:lvl w:ilvl="0" w:tplc="5656A5B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9332904"/>
    <w:multiLevelType w:val="hybridMultilevel"/>
    <w:tmpl w:val="6EAE9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0A2B3C"/>
    <w:multiLevelType w:val="hybridMultilevel"/>
    <w:tmpl w:val="2A9C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17529"/>
    <w:multiLevelType w:val="multilevel"/>
    <w:tmpl w:val="DF7A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0744F"/>
    <w:multiLevelType w:val="hybridMultilevel"/>
    <w:tmpl w:val="9B7459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D43BD2"/>
    <w:multiLevelType w:val="hybridMultilevel"/>
    <w:tmpl w:val="51127B14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6">
    <w:nsid w:val="6479407F"/>
    <w:multiLevelType w:val="multilevel"/>
    <w:tmpl w:val="2AD4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036303"/>
    <w:multiLevelType w:val="hybridMultilevel"/>
    <w:tmpl w:val="A8CE94C4"/>
    <w:lvl w:ilvl="0" w:tplc="E0B29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996071"/>
    <w:multiLevelType w:val="multilevel"/>
    <w:tmpl w:val="651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D4C91"/>
    <w:multiLevelType w:val="hybridMultilevel"/>
    <w:tmpl w:val="55EA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06D4B"/>
    <w:multiLevelType w:val="hybridMultilevel"/>
    <w:tmpl w:val="A31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77DFC"/>
    <w:multiLevelType w:val="hybridMultilevel"/>
    <w:tmpl w:val="FB3C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70715"/>
    <w:multiLevelType w:val="hybridMultilevel"/>
    <w:tmpl w:val="AF98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97375"/>
    <w:multiLevelType w:val="hybridMultilevel"/>
    <w:tmpl w:val="2150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15"/>
  </w:num>
  <w:num w:numId="7">
    <w:abstractNumId w:val="14"/>
  </w:num>
  <w:num w:numId="8">
    <w:abstractNumId w:val="0"/>
  </w:num>
  <w:num w:numId="9">
    <w:abstractNumId w:val="0"/>
  </w:num>
  <w:num w:numId="10">
    <w:abstractNumId w:val="2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21"/>
  </w:num>
  <w:num w:numId="18">
    <w:abstractNumId w:val="9"/>
  </w:num>
  <w:num w:numId="19">
    <w:abstractNumId w:val="8"/>
  </w:num>
  <w:num w:numId="20">
    <w:abstractNumId w:val="1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8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5A1"/>
    <w:rsid w:val="00005A7A"/>
    <w:rsid w:val="00010844"/>
    <w:rsid w:val="000139C6"/>
    <w:rsid w:val="000249E3"/>
    <w:rsid w:val="0003358D"/>
    <w:rsid w:val="00037CD6"/>
    <w:rsid w:val="00042C20"/>
    <w:rsid w:val="00051590"/>
    <w:rsid w:val="0006779E"/>
    <w:rsid w:val="000725A5"/>
    <w:rsid w:val="00076F56"/>
    <w:rsid w:val="00091067"/>
    <w:rsid w:val="000A7C05"/>
    <w:rsid w:val="000D4855"/>
    <w:rsid w:val="000F0189"/>
    <w:rsid w:val="001064C8"/>
    <w:rsid w:val="0011432D"/>
    <w:rsid w:val="00121A73"/>
    <w:rsid w:val="00140690"/>
    <w:rsid w:val="001433CF"/>
    <w:rsid w:val="00151A0A"/>
    <w:rsid w:val="001540CE"/>
    <w:rsid w:val="00160B20"/>
    <w:rsid w:val="00161A04"/>
    <w:rsid w:val="00161C99"/>
    <w:rsid w:val="00177A6D"/>
    <w:rsid w:val="00185BF5"/>
    <w:rsid w:val="001974BD"/>
    <w:rsid w:val="001B0409"/>
    <w:rsid w:val="001C6327"/>
    <w:rsid w:val="001D5B11"/>
    <w:rsid w:val="001E4629"/>
    <w:rsid w:val="001F2446"/>
    <w:rsid w:val="001F66E5"/>
    <w:rsid w:val="001F7458"/>
    <w:rsid w:val="00202D73"/>
    <w:rsid w:val="002265A1"/>
    <w:rsid w:val="00231010"/>
    <w:rsid w:val="002372E2"/>
    <w:rsid w:val="002405E3"/>
    <w:rsid w:val="00251F62"/>
    <w:rsid w:val="0025764F"/>
    <w:rsid w:val="00264261"/>
    <w:rsid w:val="00276C23"/>
    <w:rsid w:val="00277517"/>
    <w:rsid w:val="00281B79"/>
    <w:rsid w:val="00282351"/>
    <w:rsid w:val="00285EC3"/>
    <w:rsid w:val="0029388B"/>
    <w:rsid w:val="002D731A"/>
    <w:rsid w:val="002E487D"/>
    <w:rsid w:val="00300215"/>
    <w:rsid w:val="00301FFB"/>
    <w:rsid w:val="00314E5D"/>
    <w:rsid w:val="0031757F"/>
    <w:rsid w:val="0032012C"/>
    <w:rsid w:val="00320920"/>
    <w:rsid w:val="00323A52"/>
    <w:rsid w:val="00336A4A"/>
    <w:rsid w:val="00344F29"/>
    <w:rsid w:val="00364581"/>
    <w:rsid w:val="003660E0"/>
    <w:rsid w:val="00384431"/>
    <w:rsid w:val="00396EDE"/>
    <w:rsid w:val="003B2167"/>
    <w:rsid w:val="003B453A"/>
    <w:rsid w:val="003D0AE0"/>
    <w:rsid w:val="003D51D4"/>
    <w:rsid w:val="003D5816"/>
    <w:rsid w:val="003D587A"/>
    <w:rsid w:val="003F0D5A"/>
    <w:rsid w:val="003F25F8"/>
    <w:rsid w:val="003F4CBB"/>
    <w:rsid w:val="00405A5C"/>
    <w:rsid w:val="0042445B"/>
    <w:rsid w:val="00436389"/>
    <w:rsid w:val="004452C5"/>
    <w:rsid w:val="00476580"/>
    <w:rsid w:val="00491B6D"/>
    <w:rsid w:val="004B2F7A"/>
    <w:rsid w:val="004B32B0"/>
    <w:rsid w:val="004E1F1C"/>
    <w:rsid w:val="004E3D5C"/>
    <w:rsid w:val="004E53DA"/>
    <w:rsid w:val="00514BBE"/>
    <w:rsid w:val="0052581F"/>
    <w:rsid w:val="00527CA4"/>
    <w:rsid w:val="005322D2"/>
    <w:rsid w:val="00533F05"/>
    <w:rsid w:val="00541268"/>
    <w:rsid w:val="00541374"/>
    <w:rsid w:val="005506F2"/>
    <w:rsid w:val="00556F25"/>
    <w:rsid w:val="005650B0"/>
    <w:rsid w:val="005A4D73"/>
    <w:rsid w:val="005B6280"/>
    <w:rsid w:val="005C3506"/>
    <w:rsid w:val="005C7621"/>
    <w:rsid w:val="005E5219"/>
    <w:rsid w:val="005F1350"/>
    <w:rsid w:val="005F718B"/>
    <w:rsid w:val="006105E8"/>
    <w:rsid w:val="00613B61"/>
    <w:rsid w:val="006231CB"/>
    <w:rsid w:val="006252DF"/>
    <w:rsid w:val="00640580"/>
    <w:rsid w:val="006476E7"/>
    <w:rsid w:val="00653338"/>
    <w:rsid w:val="00654F4B"/>
    <w:rsid w:val="00655AE6"/>
    <w:rsid w:val="00662D18"/>
    <w:rsid w:val="006658A6"/>
    <w:rsid w:val="0067707D"/>
    <w:rsid w:val="006A0B9E"/>
    <w:rsid w:val="006A51E9"/>
    <w:rsid w:val="006B0EFC"/>
    <w:rsid w:val="006D0B1C"/>
    <w:rsid w:val="006E5C57"/>
    <w:rsid w:val="00715859"/>
    <w:rsid w:val="0072682A"/>
    <w:rsid w:val="00747581"/>
    <w:rsid w:val="00760A70"/>
    <w:rsid w:val="0076449F"/>
    <w:rsid w:val="007710B6"/>
    <w:rsid w:val="007877BD"/>
    <w:rsid w:val="00792264"/>
    <w:rsid w:val="0079305D"/>
    <w:rsid w:val="00794985"/>
    <w:rsid w:val="00795CCD"/>
    <w:rsid w:val="0079640F"/>
    <w:rsid w:val="007B7D6D"/>
    <w:rsid w:val="007C687C"/>
    <w:rsid w:val="007D73E4"/>
    <w:rsid w:val="007E6964"/>
    <w:rsid w:val="00801E81"/>
    <w:rsid w:val="008118A4"/>
    <w:rsid w:val="008243D8"/>
    <w:rsid w:val="0084114C"/>
    <w:rsid w:val="008749FF"/>
    <w:rsid w:val="008756BB"/>
    <w:rsid w:val="008B3570"/>
    <w:rsid w:val="008B48E1"/>
    <w:rsid w:val="008F03BD"/>
    <w:rsid w:val="008F347E"/>
    <w:rsid w:val="00924D61"/>
    <w:rsid w:val="00951184"/>
    <w:rsid w:val="00965377"/>
    <w:rsid w:val="00992E71"/>
    <w:rsid w:val="009A2BC2"/>
    <w:rsid w:val="009D5589"/>
    <w:rsid w:val="009D6B38"/>
    <w:rsid w:val="009F103D"/>
    <w:rsid w:val="009F4D64"/>
    <w:rsid w:val="00A0619C"/>
    <w:rsid w:val="00A16A3F"/>
    <w:rsid w:val="00A2432D"/>
    <w:rsid w:val="00A44391"/>
    <w:rsid w:val="00A56DCE"/>
    <w:rsid w:val="00A71F29"/>
    <w:rsid w:val="00A779CC"/>
    <w:rsid w:val="00AA2E86"/>
    <w:rsid w:val="00AB10AA"/>
    <w:rsid w:val="00AB4EC0"/>
    <w:rsid w:val="00AC0FF2"/>
    <w:rsid w:val="00AC34B1"/>
    <w:rsid w:val="00AC7119"/>
    <w:rsid w:val="00AD1AAD"/>
    <w:rsid w:val="00AF0C80"/>
    <w:rsid w:val="00AF7872"/>
    <w:rsid w:val="00B01229"/>
    <w:rsid w:val="00B0221F"/>
    <w:rsid w:val="00B630EB"/>
    <w:rsid w:val="00B645C4"/>
    <w:rsid w:val="00B94258"/>
    <w:rsid w:val="00B9626C"/>
    <w:rsid w:val="00BB04EE"/>
    <w:rsid w:val="00BB58BE"/>
    <w:rsid w:val="00BB5B6C"/>
    <w:rsid w:val="00BB65EF"/>
    <w:rsid w:val="00BE49D8"/>
    <w:rsid w:val="00BE6E08"/>
    <w:rsid w:val="00BE7555"/>
    <w:rsid w:val="00BF2685"/>
    <w:rsid w:val="00C03082"/>
    <w:rsid w:val="00C134E9"/>
    <w:rsid w:val="00C159D2"/>
    <w:rsid w:val="00C15B1A"/>
    <w:rsid w:val="00C33E71"/>
    <w:rsid w:val="00C35AA1"/>
    <w:rsid w:val="00C54A94"/>
    <w:rsid w:val="00C65BC0"/>
    <w:rsid w:val="00C667BC"/>
    <w:rsid w:val="00CA618E"/>
    <w:rsid w:val="00CA7E6E"/>
    <w:rsid w:val="00CB3FC0"/>
    <w:rsid w:val="00CC1ED0"/>
    <w:rsid w:val="00CD0F20"/>
    <w:rsid w:val="00CE2105"/>
    <w:rsid w:val="00CE2490"/>
    <w:rsid w:val="00CE39A5"/>
    <w:rsid w:val="00CF38EC"/>
    <w:rsid w:val="00D2681E"/>
    <w:rsid w:val="00D51B1C"/>
    <w:rsid w:val="00D777D6"/>
    <w:rsid w:val="00D82B9D"/>
    <w:rsid w:val="00DA1F8E"/>
    <w:rsid w:val="00DA3330"/>
    <w:rsid w:val="00DB6814"/>
    <w:rsid w:val="00DB6AE4"/>
    <w:rsid w:val="00DC107B"/>
    <w:rsid w:val="00DD011D"/>
    <w:rsid w:val="00DD1BD6"/>
    <w:rsid w:val="00DD26DC"/>
    <w:rsid w:val="00DD5E51"/>
    <w:rsid w:val="00DE5885"/>
    <w:rsid w:val="00DF5D42"/>
    <w:rsid w:val="00E11B15"/>
    <w:rsid w:val="00E127E5"/>
    <w:rsid w:val="00E16FB7"/>
    <w:rsid w:val="00E43D08"/>
    <w:rsid w:val="00E61F54"/>
    <w:rsid w:val="00E6461A"/>
    <w:rsid w:val="00E77C65"/>
    <w:rsid w:val="00E8789A"/>
    <w:rsid w:val="00E97292"/>
    <w:rsid w:val="00EB4270"/>
    <w:rsid w:val="00ED1F9D"/>
    <w:rsid w:val="00EF0466"/>
    <w:rsid w:val="00EF5629"/>
    <w:rsid w:val="00F01143"/>
    <w:rsid w:val="00F01811"/>
    <w:rsid w:val="00F052C3"/>
    <w:rsid w:val="00F07948"/>
    <w:rsid w:val="00F14483"/>
    <w:rsid w:val="00F20487"/>
    <w:rsid w:val="00F32441"/>
    <w:rsid w:val="00F54B84"/>
    <w:rsid w:val="00F66BB3"/>
    <w:rsid w:val="00F675DD"/>
    <w:rsid w:val="00F8394D"/>
    <w:rsid w:val="00F850A9"/>
    <w:rsid w:val="00F94187"/>
    <w:rsid w:val="00FD3E9E"/>
    <w:rsid w:val="00FD56F9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29"/>
    <w:pPr>
      <w:spacing w:after="200" w:line="252" w:lineRule="auto"/>
    </w:pPr>
    <w:rPr>
      <w:rFonts w:ascii="Calibri Light" w:eastAsia="Times New Roman" w:hAnsi="Calibri Light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4F29"/>
    <w:pPr>
      <w:pBdr>
        <w:bottom w:val="thinThickSmallGap" w:sz="12" w:space="1" w:color="C45911"/>
      </w:pBdr>
      <w:spacing w:before="400"/>
      <w:jc w:val="center"/>
      <w:outlineLvl w:val="0"/>
    </w:pPr>
    <w:rPr>
      <w:caps/>
      <w:color w:val="833C0B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0F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5A1"/>
  </w:style>
  <w:style w:type="paragraph" w:styleId="a5">
    <w:name w:val="footer"/>
    <w:basedOn w:val="a"/>
    <w:link w:val="a6"/>
    <w:uiPriority w:val="99"/>
    <w:unhideWhenUsed/>
    <w:rsid w:val="0022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5A1"/>
  </w:style>
  <w:style w:type="paragraph" w:customStyle="1" w:styleId="ConsPlusNormal">
    <w:name w:val="ConsPlusNormal"/>
    <w:link w:val="ConsPlusNormal0"/>
    <w:rsid w:val="00EF562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EF562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link w:val="a7"/>
    <w:uiPriority w:val="99"/>
    <w:rsid w:val="00EF5629"/>
    <w:rPr>
      <w:rFonts w:ascii="Calibri" w:hAnsi="Calibri"/>
      <w:szCs w:val="21"/>
    </w:rPr>
  </w:style>
  <w:style w:type="character" w:customStyle="1" w:styleId="ConsPlusNormal0">
    <w:name w:val="ConsPlusNormal Знак"/>
    <w:link w:val="ConsPlusNormal"/>
    <w:locked/>
    <w:rsid w:val="00EF5629"/>
    <w:rPr>
      <w:sz w:val="24"/>
      <w:szCs w:val="24"/>
      <w:lang w:bidi="ar-SA"/>
    </w:rPr>
  </w:style>
  <w:style w:type="paragraph" w:styleId="a9">
    <w:name w:val="Normal (Web)"/>
    <w:basedOn w:val="a"/>
    <w:uiPriority w:val="99"/>
    <w:unhideWhenUsed/>
    <w:rsid w:val="00EF5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44F29"/>
    <w:rPr>
      <w:rFonts w:ascii="Calibri Light" w:eastAsia="Times New Roman" w:hAnsi="Calibri Light" w:cs="Times New Roman"/>
      <w:caps/>
      <w:color w:val="833C0B"/>
      <w:spacing w:val="20"/>
      <w:sz w:val="28"/>
      <w:szCs w:val="28"/>
    </w:rPr>
  </w:style>
  <w:style w:type="paragraph" w:styleId="aa">
    <w:name w:val="List Paragraph"/>
    <w:basedOn w:val="a"/>
    <w:uiPriority w:val="34"/>
    <w:qFormat/>
    <w:rsid w:val="00344F29"/>
    <w:pPr>
      <w:ind w:left="720"/>
      <w:contextualSpacing/>
    </w:pPr>
  </w:style>
  <w:style w:type="paragraph" w:customStyle="1" w:styleId="Default">
    <w:name w:val="Default"/>
    <w:rsid w:val="00344F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b">
    <w:name w:val="Strong"/>
    <w:uiPriority w:val="22"/>
    <w:qFormat/>
    <w:rsid w:val="00AF0C80"/>
    <w:rPr>
      <w:b/>
      <w:bCs/>
    </w:rPr>
  </w:style>
  <w:style w:type="character" w:styleId="ac">
    <w:name w:val="Hyperlink"/>
    <w:uiPriority w:val="99"/>
    <w:unhideWhenUsed/>
    <w:rsid w:val="00FD3E9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D3E9E"/>
    <w:rPr>
      <w:color w:val="808080"/>
      <w:shd w:val="clear" w:color="auto" w:fill="E6E6E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540C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character" w:styleId="ad">
    <w:name w:val="Emphasis"/>
    <w:uiPriority w:val="20"/>
    <w:qFormat/>
    <w:rsid w:val="001540CE"/>
    <w:rPr>
      <w:i/>
      <w:iCs/>
    </w:rPr>
  </w:style>
  <w:style w:type="character" w:customStyle="1" w:styleId="UnresolvedMention2">
    <w:name w:val="Unresolved Mention2"/>
    <w:uiPriority w:val="99"/>
    <w:semiHidden/>
    <w:unhideWhenUsed/>
    <w:rsid w:val="008756BB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8756BB"/>
    <w:rPr>
      <w:color w:val="954F72"/>
      <w:u w:val="single"/>
    </w:rPr>
  </w:style>
  <w:style w:type="character" w:customStyle="1" w:styleId="UnresolvedMention3">
    <w:name w:val="Unresolved Mention3"/>
    <w:uiPriority w:val="99"/>
    <w:semiHidden/>
    <w:unhideWhenUsed/>
    <w:rsid w:val="00715859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38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4431"/>
    <w:rPr>
      <w:rFonts w:ascii="Tahoma" w:eastAsia="Times New Roman" w:hAnsi="Tahoma" w:cs="Tahoma"/>
      <w:sz w:val="16"/>
      <w:szCs w:val="16"/>
    </w:rPr>
  </w:style>
  <w:style w:type="character" w:customStyle="1" w:styleId="11">
    <w:name w:val="Упомянуть1"/>
    <w:uiPriority w:val="99"/>
    <w:semiHidden/>
    <w:unhideWhenUsed/>
    <w:rsid w:val="008749FF"/>
    <w:rPr>
      <w:color w:val="2B579A"/>
      <w:shd w:val="clear" w:color="auto" w:fill="E6E6E6"/>
    </w:rPr>
  </w:style>
  <w:style w:type="character" w:customStyle="1" w:styleId="Mention">
    <w:name w:val="Mention"/>
    <w:uiPriority w:val="99"/>
    <w:semiHidden/>
    <w:unhideWhenUsed/>
    <w:rsid w:val="00E16FB7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281B79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rsid w:val="00AC0F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trongtext3">
    <w:name w:val="strongtext3"/>
    <w:rsid w:val="00AC0FF2"/>
    <w:rPr>
      <w:color w:val="003366"/>
    </w:rPr>
  </w:style>
  <w:style w:type="paragraph" w:customStyle="1" w:styleId="semp2">
    <w:name w:val="sem_p2"/>
    <w:basedOn w:val="a"/>
    <w:rsid w:val="002938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pi.nnov.ru/rossijskij-uchet-v-2021-2022-po-novym-pravil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C4AC-22CE-4829-B2B3-960F8B63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Links>
    <vt:vector size="6" baseType="variant"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https://api.nnov.ru/obzor-izmenenij-zakonodatelstva-dlya-buhgaltera-gosudarstvennogo-sektora-2021-avtonomnye-uchrezhdeniya/?key=6154329fe5e5c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Елена</dc:creator>
  <cp:lastModifiedBy>Анна</cp:lastModifiedBy>
  <cp:revision>5</cp:revision>
  <cp:lastPrinted>2019-11-07T11:28:00Z</cp:lastPrinted>
  <dcterms:created xsi:type="dcterms:W3CDTF">2021-11-22T12:33:00Z</dcterms:created>
  <dcterms:modified xsi:type="dcterms:W3CDTF">2021-11-22T18:31:00Z</dcterms:modified>
</cp:coreProperties>
</file>