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6733C5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2621B8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2621B8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164D82" w:rsidRDefault="00CE3332" w:rsidP="006733C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E3332">
        <w:rPr>
          <w:rFonts w:cstheme="minorHAnsi"/>
          <w:b/>
          <w:bCs/>
          <w:sz w:val="20"/>
          <w:szCs w:val="20"/>
        </w:rPr>
        <w:t>С января в систему быстрых платежей хотят добавить переводы между компаниями и ИП</w:t>
      </w:r>
    </w:p>
    <w:p w:rsidR="00CE3332" w:rsidRP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>По планам ЦБ РФ</w:t>
      </w:r>
      <w:r w:rsidR="009B57C1">
        <w:rPr>
          <w:rFonts w:cstheme="minorHAnsi"/>
          <w:sz w:val="20"/>
          <w:szCs w:val="20"/>
        </w:rPr>
        <w:t>,</w:t>
      </w:r>
      <w:r w:rsidRPr="00CE3332">
        <w:rPr>
          <w:rFonts w:cstheme="minorHAnsi"/>
          <w:sz w:val="20"/>
          <w:szCs w:val="20"/>
        </w:rPr>
        <w:t xml:space="preserve"> с нового года банки смогут </w:t>
      </w:r>
      <w:r w:rsidR="009B57C1">
        <w:rPr>
          <w:rFonts w:cstheme="minorHAnsi"/>
          <w:sz w:val="20"/>
          <w:szCs w:val="20"/>
        </w:rPr>
        <w:t>предоставить</w:t>
      </w:r>
      <w:r w:rsidRPr="00CE3332">
        <w:rPr>
          <w:rFonts w:cstheme="minorHAnsi"/>
          <w:sz w:val="20"/>
          <w:szCs w:val="20"/>
        </w:rPr>
        <w:t xml:space="preserve"> бизнес-клиентам (юрлицам, ИП и самозанятым) возможность рассчитываться между собой через систему быстрых платежей https://sbp.nspk.ru/. Когда именно </w:t>
      </w:r>
      <w:r w:rsidR="009B57C1">
        <w:rPr>
          <w:rFonts w:cstheme="minorHAnsi"/>
          <w:sz w:val="20"/>
          <w:szCs w:val="20"/>
        </w:rPr>
        <w:t xml:space="preserve">эта </w:t>
      </w:r>
      <w:r w:rsidRPr="00CE3332">
        <w:rPr>
          <w:rFonts w:cstheme="minorHAnsi"/>
          <w:sz w:val="20"/>
          <w:szCs w:val="20"/>
        </w:rPr>
        <w:t xml:space="preserve">опция станет доступна клиентам, зависит от конкретного банка </w:t>
      </w:r>
      <w:r w:rsidR="007610BB">
        <w:rPr>
          <w:rFonts w:cstheme="minorHAnsi"/>
          <w:sz w:val="20"/>
          <w:szCs w:val="20"/>
        </w:rPr>
        <w:t>–</w:t>
      </w:r>
      <w:r w:rsidRPr="00CE3332">
        <w:rPr>
          <w:rFonts w:cstheme="minorHAnsi"/>
          <w:sz w:val="20"/>
          <w:szCs w:val="20"/>
        </w:rPr>
        <w:t xml:space="preserve"> участника системы https://sbp.nspk.ru/participants/.</w:t>
      </w:r>
    </w:p>
    <w:p w:rsidR="00CE3332" w:rsidRP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>Регулятор уже установил плату, которую станет взимать с банков за проведение таких операций. Например, за списание и зачисление (кроме возврата) более 6</w:t>
      </w:r>
      <w:r w:rsidR="00D967DE">
        <w:rPr>
          <w:rFonts w:cstheme="minorHAnsi"/>
          <w:sz w:val="20"/>
          <w:szCs w:val="20"/>
        </w:rPr>
        <w:t>000</w:t>
      </w:r>
      <w:r w:rsidRPr="00CE3332">
        <w:rPr>
          <w:rFonts w:cstheme="minorHAnsi"/>
          <w:sz w:val="20"/>
          <w:szCs w:val="20"/>
        </w:rPr>
        <w:t xml:space="preserve"> руб. банк плательщика и банк получателя заплатят по 3 руб. Напомним: за </w:t>
      </w:r>
      <w:r w:rsidR="009B57C1">
        <w:rPr>
          <w:rFonts w:cstheme="minorHAnsi"/>
          <w:sz w:val="20"/>
          <w:szCs w:val="20"/>
        </w:rPr>
        <w:t xml:space="preserve">один </w:t>
      </w:r>
      <w:r w:rsidRPr="00CE3332">
        <w:rPr>
          <w:rFonts w:cstheme="minorHAnsi"/>
          <w:sz w:val="20"/>
          <w:szCs w:val="20"/>
        </w:rPr>
        <w:t>раз можно перев</w:t>
      </w:r>
      <w:r w:rsidR="009B57C1">
        <w:rPr>
          <w:rFonts w:cstheme="minorHAnsi"/>
          <w:sz w:val="20"/>
          <w:szCs w:val="20"/>
        </w:rPr>
        <w:t>ести</w:t>
      </w:r>
      <w:r w:rsidRPr="00CE3332">
        <w:rPr>
          <w:rFonts w:cstheme="minorHAnsi"/>
          <w:sz w:val="20"/>
          <w:szCs w:val="20"/>
        </w:rPr>
        <w:t xml:space="preserve"> менее 600 тыс. руб.</w:t>
      </w:r>
    </w:p>
    <w:p w:rsidR="00CE3332" w:rsidRP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>С апреля в систему могут добавить переводы физлиц государству на единый казначейский счет. Эти операции для банков будут бесплатными.</w:t>
      </w:r>
    </w:p>
    <w:p w:rsidR="00CE3332" w:rsidRP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>Сейчас система позволяет делать переводы:</w:t>
      </w:r>
    </w:p>
    <w:p w:rsidR="00CE3332" w:rsidRP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>- между физлицами;</w:t>
      </w:r>
    </w:p>
    <w:p w:rsidR="00CE3332" w:rsidRDefault="00CE3332" w:rsidP="006733C5">
      <w:pPr>
        <w:spacing w:after="0"/>
        <w:jc w:val="both"/>
        <w:rPr>
          <w:rFonts w:cstheme="minorHAnsi"/>
          <w:sz w:val="20"/>
          <w:szCs w:val="20"/>
        </w:rPr>
      </w:pPr>
      <w:r w:rsidRPr="00CE3332">
        <w:rPr>
          <w:rFonts w:cstheme="minorHAnsi"/>
          <w:sz w:val="20"/>
          <w:szCs w:val="20"/>
        </w:rPr>
        <w:t xml:space="preserve">- от </w:t>
      </w:r>
      <w:r w:rsidR="009B57C1" w:rsidRPr="00CE3332">
        <w:rPr>
          <w:rFonts w:cstheme="minorHAnsi"/>
          <w:sz w:val="20"/>
          <w:szCs w:val="20"/>
        </w:rPr>
        <w:t>физлиц</w:t>
      </w:r>
      <w:r w:rsidRPr="00CE3332">
        <w:rPr>
          <w:rFonts w:cstheme="minorHAnsi"/>
          <w:sz w:val="20"/>
          <w:szCs w:val="20"/>
        </w:rPr>
        <w:t xml:space="preserve"> </w:t>
      </w:r>
      <w:r w:rsidR="009B57C1">
        <w:rPr>
          <w:rFonts w:cstheme="minorHAnsi"/>
          <w:sz w:val="20"/>
          <w:szCs w:val="20"/>
        </w:rPr>
        <w:t xml:space="preserve">– </w:t>
      </w:r>
      <w:r w:rsidRPr="00CE3332">
        <w:rPr>
          <w:rFonts w:cstheme="minorHAnsi"/>
          <w:sz w:val="20"/>
          <w:szCs w:val="20"/>
        </w:rPr>
        <w:t xml:space="preserve">компаниям, ИП, самозанятым </w:t>
      </w:r>
      <w:r w:rsidR="009B57C1">
        <w:rPr>
          <w:rFonts w:cstheme="minorHAnsi"/>
          <w:sz w:val="20"/>
          <w:szCs w:val="20"/>
        </w:rPr>
        <w:t>(</w:t>
      </w:r>
      <w:r w:rsidRPr="00CE3332">
        <w:rPr>
          <w:rFonts w:cstheme="minorHAnsi"/>
          <w:sz w:val="20"/>
          <w:szCs w:val="20"/>
        </w:rPr>
        <w:t>и наоборот</w:t>
      </w:r>
      <w:r w:rsidR="009B57C1">
        <w:rPr>
          <w:rFonts w:cstheme="minorHAnsi"/>
          <w:sz w:val="20"/>
          <w:szCs w:val="20"/>
        </w:rPr>
        <w:t>)</w:t>
      </w:r>
      <w:r w:rsidRPr="00CE3332">
        <w:rPr>
          <w:rFonts w:cstheme="minorHAnsi"/>
          <w:sz w:val="20"/>
          <w:szCs w:val="20"/>
        </w:rPr>
        <w:t>.</w:t>
      </w:r>
    </w:p>
    <w:p w:rsidR="00376243" w:rsidRPr="008603D2" w:rsidRDefault="00CE3332" w:rsidP="006733C5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CE3332">
        <w:rPr>
          <w:rFonts w:cstheme="minorHAnsi"/>
          <w:i/>
          <w:iCs/>
          <w:sz w:val="20"/>
          <w:szCs w:val="20"/>
          <w:u w:val="single"/>
        </w:rPr>
        <w:t>Решение Совета директоров Банка России от 19.11.2021</w:t>
      </w:r>
      <w:r w:rsidRPr="007610BB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706C3A" w:rsidRDefault="00706C3A" w:rsidP="006733C5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B0730E" w:rsidRDefault="00B0730E" w:rsidP="006733C5">
      <w:pPr>
        <w:spacing w:after="0"/>
        <w:jc w:val="both"/>
        <w:rPr>
          <w:rFonts w:cstheme="minorHAnsi"/>
          <w:b/>
          <w:sz w:val="20"/>
          <w:szCs w:val="20"/>
        </w:rPr>
      </w:pPr>
      <w:r w:rsidRPr="00B0730E">
        <w:rPr>
          <w:rFonts w:cstheme="minorHAnsi"/>
          <w:b/>
          <w:sz w:val="20"/>
          <w:szCs w:val="20"/>
        </w:rPr>
        <w:t>В третьем чтении приняли поправки к ГК РФ об отмене простой доверенности</w:t>
      </w:r>
    </w:p>
    <w:p w:rsidR="00B0730E" w:rsidRPr="00B0730E" w:rsidRDefault="00B0730E" w:rsidP="006733C5">
      <w:pPr>
        <w:spacing w:after="0"/>
        <w:jc w:val="both"/>
        <w:rPr>
          <w:rFonts w:cstheme="minorHAnsi"/>
          <w:bCs/>
          <w:sz w:val="20"/>
          <w:szCs w:val="20"/>
        </w:rPr>
      </w:pPr>
      <w:r w:rsidRPr="00B0730E">
        <w:rPr>
          <w:rFonts w:cstheme="minorHAnsi"/>
          <w:bCs/>
          <w:sz w:val="20"/>
          <w:szCs w:val="20"/>
        </w:rPr>
        <w:t xml:space="preserve">С 29 декабря третьих лиц будут считать извещенными об отмене простой доверенности на следующий день после того, как </w:t>
      </w:r>
      <w:r w:rsidR="009B57C1">
        <w:rPr>
          <w:rFonts w:cstheme="minorHAnsi"/>
          <w:bCs/>
          <w:sz w:val="20"/>
          <w:szCs w:val="20"/>
        </w:rPr>
        <w:t xml:space="preserve">эту </w:t>
      </w:r>
      <w:r w:rsidRPr="00B0730E">
        <w:rPr>
          <w:rFonts w:cstheme="minorHAnsi"/>
          <w:bCs/>
          <w:sz w:val="20"/>
          <w:szCs w:val="20"/>
        </w:rPr>
        <w:t>отмену зафиксируют в новом реестре. Это касается случаев, когда третьих лиц не уведомили раньше. Проект прошел Госдуму.</w:t>
      </w:r>
    </w:p>
    <w:p w:rsidR="00B0730E" w:rsidRPr="00B0730E" w:rsidRDefault="00B0730E" w:rsidP="006733C5">
      <w:pPr>
        <w:spacing w:after="0"/>
        <w:jc w:val="both"/>
        <w:rPr>
          <w:rFonts w:cstheme="minorHAnsi"/>
          <w:bCs/>
          <w:sz w:val="20"/>
          <w:szCs w:val="20"/>
        </w:rPr>
      </w:pPr>
      <w:r w:rsidRPr="00B0730E">
        <w:rPr>
          <w:rFonts w:cstheme="minorHAnsi"/>
          <w:bCs/>
          <w:sz w:val="20"/>
          <w:szCs w:val="20"/>
        </w:rPr>
        <w:t>Напомним</w:t>
      </w:r>
      <w:r w:rsidR="009B57C1">
        <w:rPr>
          <w:rFonts w:cstheme="minorHAnsi"/>
          <w:bCs/>
          <w:sz w:val="20"/>
          <w:szCs w:val="20"/>
        </w:rPr>
        <w:t>:</w:t>
      </w:r>
      <w:r w:rsidRPr="00B0730E">
        <w:rPr>
          <w:rFonts w:cstheme="minorHAnsi"/>
          <w:bCs/>
          <w:sz w:val="20"/>
          <w:szCs w:val="20"/>
        </w:rPr>
        <w:t xml:space="preserve"> реестр распоряжений об отмене простых доверенностей начнут вести в тот же день. Это подтвердила ФНП. Вносить </w:t>
      </w:r>
      <w:r w:rsidR="009B57C1" w:rsidRPr="00B0730E">
        <w:rPr>
          <w:rFonts w:cstheme="minorHAnsi"/>
          <w:bCs/>
          <w:sz w:val="20"/>
          <w:szCs w:val="20"/>
        </w:rPr>
        <w:t xml:space="preserve">распоряжения </w:t>
      </w:r>
      <w:r w:rsidRPr="00B0730E">
        <w:rPr>
          <w:rFonts w:cstheme="minorHAnsi"/>
          <w:bCs/>
          <w:sz w:val="20"/>
          <w:szCs w:val="20"/>
        </w:rPr>
        <w:t xml:space="preserve">в </w:t>
      </w:r>
      <w:r w:rsidR="009B57C1">
        <w:rPr>
          <w:rFonts w:cstheme="minorHAnsi"/>
          <w:bCs/>
          <w:sz w:val="20"/>
          <w:szCs w:val="20"/>
        </w:rPr>
        <w:t>реестр</w:t>
      </w:r>
      <w:r w:rsidRPr="00B0730E">
        <w:rPr>
          <w:rFonts w:cstheme="minorHAnsi"/>
          <w:bCs/>
          <w:sz w:val="20"/>
          <w:szCs w:val="20"/>
        </w:rPr>
        <w:t xml:space="preserve"> смогут сами доверители или их представители через сайт палаты.</w:t>
      </w:r>
    </w:p>
    <w:p w:rsidR="00B0730E" w:rsidRPr="00B0730E" w:rsidRDefault="00B0730E" w:rsidP="006733C5">
      <w:pPr>
        <w:spacing w:after="0"/>
        <w:jc w:val="both"/>
        <w:rPr>
          <w:rFonts w:cstheme="minorHAnsi"/>
          <w:bCs/>
          <w:sz w:val="20"/>
          <w:szCs w:val="20"/>
        </w:rPr>
      </w:pPr>
      <w:r w:rsidRPr="00B0730E">
        <w:rPr>
          <w:rFonts w:cstheme="minorHAnsi"/>
          <w:bCs/>
          <w:sz w:val="20"/>
          <w:szCs w:val="20"/>
        </w:rPr>
        <w:t>ФНП откроет круглосуточный бесплатный доступ к ряду сведений из реестра. Если нужна выписка, нотариус выдаст ее за 100 руб.</w:t>
      </w:r>
    </w:p>
    <w:p w:rsidR="00B0730E" w:rsidRDefault="00B0730E" w:rsidP="006733C5">
      <w:pPr>
        <w:spacing w:after="0"/>
        <w:jc w:val="both"/>
        <w:rPr>
          <w:rFonts w:cstheme="minorHAnsi"/>
          <w:bCs/>
          <w:sz w:val="20"/>
          <w:szCs w:val="20"/>
        </w:rPr>
      </w:pPr>
      <w:r w:rsidRPr="00B0730E">
        <w:rPr>
          <w:rFonts w:cstheme="minorHAnsi"/>
          <w:bCs/>
          <w:sz w:val="20"/>
          <w:szCs w:val="20"/>
        </w:rPr>
        <w:t>Сейчас</w:t>
      </w:r>
      <w:r w:rsidR="00D967DE">
        <w:rPr>
          <w:rFonts w:cstheme="minorHAnsi"/>
          <w:bCs/>
          <w:sz w:val="20"/>
          <w:szCs w:val="20"/>
        </w:rPr>
        <w:t xml:space="preserve"> в случае</w:t>
      </w:r>
      <w:r w:rsidRPr="00B0730E">
        <w:rPr>
          <w:rFonts w:cstheme="minorHAnsi"/>
          <w:bCs/>
          <w:sz w:val="20"/>
          <w:szCs w:val="20"/>
        </w:rPr>
        <w:t xml:space="preserve">, если третьим лицам не сообщили об отмене простой доверенности, их считают извещенными через месяц со дня опубликования сведений о таком факте в газете </w:t>
      </w:r>
      <w:r w:rsidR="007610BB">
        <w:rPr>
          <w:rFonts w:cstheme="minorHAnsi"/>
          <w:bCs/>
          <w:sz w:val="20"/>
          <w:szCs w:val="20"/>
        </w:rPr>
        <w:t>«</w:t>
      </w:r>
      <w:r w:rsidRPr="00B0730E">
        <w:rPr>
          <w:rFonts w:cstheme="minorHAnsi"/>
          <w:bCs/>
          <w:sz w:val="20"/>
          <w:szCs w:val="20"/>
        </w:rPr>
        <w:t>Коммерсантъ</w:t>
      </w:r>
      <w:r w:rsidR="007610BB">
        <w:rPr>
          <w:rFonts w:cstheme="minorHAnsi"/>
          <w:bCs/>
          <w:sz w:val="20"/>
          <w:szCs w:val="20"/>
        </w:rPr>
        <w:t>»</w:t>
      </w:r>
      <w:r w:rsidRPr="00B0730E">
        <w:rPr>
          <w:rFonts w:cstheme="minorHAnsi"/>
          <w:bCs/>
          <w:sz w:val="20"/>
          <w:szCs w:val="20"/>
        </w:rPr>
        <w:t>. С 29 декабря это правило продолжат применять</w:t>
      </w:r>
      <w:r w:rsidR="009B57C1">
        <w:rPr>
          <w:rFonts w:cstheme="minorHAnsi"/>
          <w:bCs/>
          <w:sz w:val="20"/>
          <w:szCs w:val="20"/>
        </w:rPr>
        <w:t xml:space="preserve"> в случае</w:t>
      </w:r>
      <w:r w:rsidRPr="00B0730E">
        <w:rPr>
          <w:rFonts w:cstheme="minorHAnsi"/>
          <w:bCs/>
          <w:sz w:val="20"/>
          <w:szCs w:val="20"/>
        </w:rPr>
        <w:t>, если распоряжение об отмене доверенности в реестр не направили.</w:t>
      </w:r>
    </w:p>
    <w:p w:rsidR="00B0730E" w:rsidRPr="00B0730E" w:rsidRDefault="00B0730E" w:rsidP="006733C5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B0730E">
        <w:rPr>
          <w:rFonts w:cstheme="minorHAnsi"/>
          <w:bCs/>
          <w:i/>
          <w:iCs/>
          <w:sz w:val="20"/>
          <w:szCs w:val="20"/>
          <w:u w:val="single"/>
        </w:rPr>
        <w:t>Проект Федерального закона N 925860-7</w:t>
      </w:r>
      <w:r w:rsidRPr="007610BB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B0730E" w:rsidRPr="00B0730E" w:rsidRDefault="00B0730E" w:rsidP="006733C5">
      <w:pPr>
        <w:jc w:val="both"/>
        <w:rPr>
          <w:rFonts w:cstheme="minorHAnsi"/>
          <w:bCs/>
          <w:i/>
          <w:iCs/>
          <w:sz w:val="20"/>
          <w:szCs w:val="20"/>
        </w:rPr>
      </w:pPr>
      <w:r w:rsidRPr="00B0730E">
        <w:rPr>
          <w:rFonts w:cstheme="minorHAnsi"/>
          <w:bCs/>
          <w:i/>
          <w:iCs/>
          <w:sz w:val="20"/>
          <w:szCs w:val="20"/>
        </w:rPr>
        <w:t>Проекты правовых актов</w:t>
      </w:r>
    </w:p>
    <w:p w:rsidR="002621B8" w:rsidRPr="002621B8" w:rsidRDefault="002621B8" w:rsidP="006733C5">
      <w:pPr>
        <w:jc w:val="both"/>
        <w:rPr>
          <w:rFonts w:cstheme="minorHAnsi"/>
          <w:bCs/>
          <w:i/>
          <w:iCs/>
          <w:sz w:val="28"/>
          <w:szCs w:val="28"/>
        </w:rPr>
      </w:pPr>
      <w:r w:rsidRPr="002621B8">
        <w:rPr>
          <w:rFonts w:cstheme="minorHAnsi"/>
          <w:bCs/>
          <w:i/>
          <w:iCs/>
          <w:sz w:val="28"/>
          <w:szCs w:val="28"/>
        </w:rPr>
        <w:t>Судебная практика</w:t>
      </w:r>
    </w:p>
    <w:p w:rsidR="003901D0" w:rsidRPr="008603D2" w:rsidRDefault="002621B8" w:rsidP="006733C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621B8">
        <w:rPr>
          <w:rFonts w:cstheme="minorHAnsi"/>
          <w:b/>
          <w:bCs/>
          <w:sz w:val="20"/>
          <w:szCs w:val="20"/>
        </w:rPr>
        <w:t>ВС РФ указал, когда не нужно распределять судебные расходы пропорционально</w:t>
      </w:r>
    </w:p>
    <w:p w:rsidR="002621B8" w:rsidRPr="002621B8" w:rsidRDefault="002621B8" w:rsidP="006733C5">
      <w:pPr>
        <w:spacing w:after="0"/>
        <w:jc w:val="both"/>
        <w:rPr>
          <w:rFonts w:cstheme="minorHAnsi"/>
          <w:sz w:val="20"/>
          <w:szCs w:val="20"/>
        </w:rPr>
      </w:pPr>
      <w:r w:rsidRPr="002621B8">
        <w:rPr>
          <w:rFonts w:cstheme="minorHAnsi"/>
          <w:sz w:val="20"/>
          <w:szCs w:val="20"/>
        </w:rPr>
        <w:t xml:space="preserve">Предприятие подало иск о взыскании с кооператива неустойки. Три инстанции удовлетворили 85% суммы. Кооператив попросил в суде возместить судебные издержки. Он оплатил услуги представителя, который участвовал в апелляции и </w:t>
      </w:r>
      <w:r w:rsidR="009B57C1">
        <w:rPr>
          <w:rFonts w:cstheme="minorHAnsi"/>
          <w:sz w:val="20"/>
          <w:szCs w:val="20"/>
        </w:rPr>
        <w:t xml:space="preserve">в </w:t>
      </w:r>
      <w:r w:rsidRPr="002621B8">
        <w:rPr>
          <w:rFonts w:cstheme="minorHAnsi"/>
          <w:sz w:val="20"/>
          <w:szCs w:val="20"/>
        </w:rPr>
        <w:t>кассации по жалобам предприятия.</w:t>
      </w:r>
    </w:p>
    <w:p w:rsidR="002621B8" w:rsidRPr="002621B8" w:rsidRDefault="002621B8" w:rsidP="006733C5">
      <w:pPr>
        <w:spacing w:after="0"/>
        <w:jc w:val="both"/>
        <w:rPr>
          <w:rFonts w:cstheme="minorHAnsi"/>
          <w:sz w:val="20"/>
          <w:szCs w:val="20"/>
        </w:rPr>
      </w:pPr>
      <w:r w:rsidRPr="002621B8">
        <w:rPr>
          <w:rFonts w:cstheme="minorHAnsi"/>
          <w:sz w:val="20"/>
          <w:szCs w:val="20"/>
        </w:rPr>
        <w:t xml:space="preserve">Первая инстанция </w:t>
      </w:r>
      <w:r w:rsidR="009B57C1">
        <w:rPr>
          <w:rFonts w:cstheme="minorHAnsi"/>
          <w:sz w:val="20"/>
          <w:szCs w:val="20"/>
        </w:rPr>
        <w:t>сочла</w:t>
      </w:r>
      <w:r w:rsidRPr="002621B8">
        <w:rPr>
          <w:rFonts w:cstheme="minorHAnsi"/>
          <w:sz w:val="20"/>
          <w:szCs w:val="20"/>
        </w:rPr>
        <w:t xml:space="preserve">, что разумный размер судебных издержек </w:t>
      </w:r>
      <w:bookmarkStart w:id="2" w:name="_GoBack"/>
      <w:bookmarkEnd w:id="2"/>
      <w:r w:rsidR="007610BB">
        <w:rPr>
          <w:rFonts w:cstheme="minorHAnsi"/>
          <w:sz w:val="20"/>
          <w:szCs w:val="20"/>
        </w:rPr>
        <w:t>–</w:t>
      </w:r>
      <w:r w:rsidRPr="002621B8">
        <w:rPr>
          <w:rFonts w:cstheme="minorHAnsi"/>
          <w:sz w:val="20"/>
          <w:szCs w:val="20"/>
        </w:rPr>
        <w:t xml:space="preserve"> 30</w:t>
      </w:r>
      <w:r w:rsidR="009B57C1">
        <w:rPr>
          <w:rFonts w:cstheme="minorHAnsi"/>
          <w:sz w:val="20"/>
          <w:szCs w:val="20"/>
        </w:rPr>
        <w:t>000</w:t>
      </w:r>
      <w:r w:rsidRPr="002621B8">
        <w:rPr>
          <w:rFonts w:cstheme="minorHAnsi"/>
          <w:sz w:val="20"/>
          <w:szCs w:val="20"/>
        </w:rPr>
        <w:t xml:space="preserve"> руб., 15% (неудовлетворенная часть) от этой суммы </w:t>
      </w:r>
      <w:r w:rsidR="007610BB">
        <w:rPr>
          <w:rFonts w:cstheme="minorHAnsi"/>
          <w:sz w:val="20"/>
          <w:szCs w:val="20"/>
        </w:rPr>
        <w:t>–</w:t>
      </w:r>
      <w:r w:rsidRPr="002621B8">
        <w:rPr>
          <w:rFonts w:cstheme="minorHAnsi"/>
          <w:sz w:val="20"/>
          <w:szCs w:val="20"/>
        </w:rPr>
        <w:t xml:space="preserve"> 4500 руб. Она применила правило о распределении расходов пропорционально размеру удовлетворенной части иска.</w:t>
      </w:r>
    </w:p>
    <w:p w:rsidR="002621B8" w:rsidRPr="002621B8" w:rsidRDefault="002621B8" w:rsidP="006733C5">
      <w:pPr>
        <w:spacing w:after="0"/>
        <w:jc w:val="both"/>
        <w:rPr>
          <w:rFonts w:cstheme="minorHAnsi"/>
          <w:sz w:val="20"/>
          <w:szCs w:val="20"/>
        </w:rPr>
      </w:pPr>
      <w:r w:rsidRPr="002621B8">
        <w:rPr>
          <w:rFonts w:cstheme="minorHAnsi"/>
          <w:sz w:val="20"/>
          <w:szCs w:val="20"/>
        </w:rPr>
        <w:t>Апелляция не стала распределять расходы пропорционально и присудила кооперативу 30</w:t>
      </w:r>
      <w:r w:rsidR="009B57C1">
        <w:rPr>
          <w:rFonts w:cstheme="minorHAnsi"/>
          <w:sz w:val="20"/>
          <w:szCs w:val="20"/>
        </w:rPr>
        <w:t>000</w:t>
      </w:r>
      <w:r w:rsidRPr="002621B8">
        <w:rPr>
          <w:rFonts w:cstheme="minorHAnsi"/>
          <w:sz w:val="20"/>
          <w:szCs w:val="20"/>
        </w:rPr>
        <w:t xml:space="preserve"> руб. Разбирательства в двух инстанциях проводили по инициативе предприятия. Оно обжаловало часть решения, но ему отказали. Предприятие должно </w:t>
      </w:r>
      <w:r w:rsidR="009B57C1">
        <w:rPr>
          <w:rFonts w:cstheme="minorHAnsi"/>
          <w:sz w:val="20"/>
          <w:szCs w:val="20"/>
        </w:rPr>
        <w:t>у</w:t>
      </w:r>
      <w:r w:rsidRPr="002621B8">
        <w:rPr>
          <w:rFonts w:cstheme="minorHAnsi"/>
          <w:sz w:val="20"/>
          <w:szCs w:val="20"/>
        </w:rPr>
        <w:t>платить кооперативу судебные издержки в разумных пределах.</w:t>
      </w:r>
    </w:p>
    <w:p w:rsidR="002621B8" w:rsidRPr="002621B8" w:rsidRDefault="002621B8" w:rsidP="006733C5">
      <w:pPr>
        <w:spacing w:after="0"/>
        <w:jc w:val="both"/>
        <w:rPr>
          <w:rFonts w:cstheme="minorHAnsi"/>
          <w:sz w:val="20"/>
          <w:szCs w:val="20"/>
        </w:rPr>
      </w:pPr>
      <w:r w:rsidRPr="002621B8">
        <w:rPr>
          <w:rFonts w:cstheme="minorHAnsi"/>
          <w:sz w:val="20"/>
          <w:szCs w:val="20"/>
        </w:rPr>
        <w:t xml:space="preserve">Кассация поддержала первую инстанцию. Когда требование удовлетворено не полностью, правило о пропорциональном распределении судебных расходов действует в отношении лица, которое подало иск в апелляцию или </w:t>
      </w:r>
      <w:r w:rsidR="00BB1E63">
        <w:rPr>
          <w:rFonts w:cstheme="minorHAnsi"/>
          <w:sz w:val="20"/>
          <w:szCs w:val="20"/>
        </w:rPr>
        <w:t xml:space="preserve">в </w:t>
      </w:r>
      <w:r w:rsidRPr="002621B8">
        <w:rPr>
          <w:rFonts w:cstheme="minorHAnsi"/>
          <w:sz w:val="20"/>
          <w:szCs w:val="20"/>
        </w:rPr>
        <w:t>кассацию, независимо от результата рассмотрения.</w:t>
      </w:r>
    </w:p>
    <w:p w:rsidR="002621B8" w:rsidRDefault="002621B8" w:rsidP="006733C5">
      <w:pPr>
        <w:spacing w:after="0"/>
        <w:jc w:val="both"/>
        <w:rPr>
          <w:rFonts w:cstheme="minorHAnsi"/>
          <w:sz w:val="20"/>
          <w:szCs w:val="20"/>
        </w:rPr>
      </w:pPr>
      <w:r w:rsidRPr="002621B8">
        <w:rPr>
          <w:rFonts w:cstheme="minorHAnsi"/>
          <w:sz w:val="20"/>
          <w:szCs w:val="20"/>
        </w:rPr>
        <w:t>ВС РФ согласился с апелляцией. Вопрос о судебных расходах должны решать в зависимости от результата на каждой стадии процесса. Апелляция и кассация приняли акты в пользу кооператива</w:t>
      </w:r>
      <w:r w:rsidR="00BB1E63" w:rsidRPr="00BB1E63">
        <w:rPr>
          <w:rFonts w:cstheme="minorHAnsi"/>
          <w:sz w:val="20"/>
          <w:szCs w:val="20"/>
        </w:rPr>
        <w:t xml:space="preserve"> </w:t>
      </w:r>
      <w:r w:rsidR="00BB1E63" w:rsidRPr="002621B8">
        <w:rPr>
          <w:rFonts w:cstheme="minorHAnsi"/>
          <w:sz w:val="20"/>
          <w:szCs w:val="20"/>
        </w:rPr>
        <w:t>полностью</w:t>
      </w:r>
      <w:r w:rsidRPr="002621B8">
        <w:rPr>
          <w:rFonts w:cstheme="minorHAnsi"/>
          <w:sz w:val="20"/>
          <w:szCs w:val="20"/>
        </w:rPr>
        <w:t>, а не в части. Ему, как победителю, предприятие должно возместить все судебные издержки. Разумной признали сумму в 30</w:t>
      </w:r>
      <w:r w:rsidR="00BB1E63">
        <w:rPr>
          <w:rFonts w:cstheme="minorHAnsi"/>
          <w:sz w:val="20"/>
          <w:szCs w:val="20"/>
        </w:rPr>
        <w:t>000</w:t>
      </w:r>
      <w:r w:rsidRPr="002621B8">
        <w:rPr>
          <w:rFonts w:cstheme="minorHAnsi"/>
          <w:sz w:val="20"/>
          <w:szCs w:val="20"/>
        </w:rPr>
        <w:t xml:space="preserve"> руб.</w:t>
      </w:r>
    </w:p>
    <w:p w:rsidR="00A079F8" w:rsidRPr="008603D2" w:rsidRDefault="002621B8" w:rsidP="006733C5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2621B8">
        <w:rPr>
          <w:rFonts w:cstheme="minorHAnsi"/>
          <w:i/>
          <w:iCs/>
          <w:sz w:val="20"/>
          <w:szCs w:val="20"/>
          <w:u w:val="single"/>
        </w:rPr>
        <w:t>Определение ВС РФ от 23.11.2021 N 307-ЭС19-24978</w:t>
      </w:r>
      <w:r w:rsidRPr="007610BB">
        <w:rPr>
          <w:rFonts w:cstheme="minorHAnsi"/>
          <w:i/>
          <w:iCs/>
          <w:sz w:val="20"/>
          <w:szCs w:val="20"/>
        </w:rPr>
        <w:t xml:space="preserve"> </w:t>
      </w:r>
      <w:r w:rsidR="00A079F8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A079F8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4D31D3" w:rsidRPr="004D31D3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79F8" w:rsidRPr="004D31D3">
        <w:rPr>
          <w:rFonts w:cstheme="minorHAnsi"/>
          <w:i/>
          <w:iCs/>
          <w:sz w:val="20"/>
          <w:szCs w:val="20"/>
        </w:rPr>
        <w:t>)</w:t>
      </w:r>
    </w:p>
    <w:p w:rsidR="00D40EEC" w:rsidRDefault="002621B8" w:rsidP="006733C5">
      <w:pPr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Решения высших судов</w:t>
      </w:r>
      <w:bookmarkEnd w:id="0"/>
      <w:bookmarkEnd w:id="1"/>
    </w:p>
    <w:sectPr w:rsidR="00D40EEC" w:rsidSect="00CB0C5F">
      <w:headerReference w:type="default" r:id="rId14"/>
      <w:footerReference w:type="default" r:id="rId15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BF" w:rsidRDefault="00D219BF" w:rsidP="00165173">
      <w:pPr>
        <w:spacing w:after="0" w:line="240" w:lineRule="auto"/>
      </w:pPr>
      <w:r>
        <w:separator/>
      </w:r>
    </w:p>
  </w:endnote>
  <w:endnote w:type="continuationSeparator" w:id="0">
    <w:p w:rsidR="00D219BF" w:rsidRDefault="00D219B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BF" w:rsidRDefault="00D219BF" w:rsidP="00165173">
      <w:pPr>
        <w:spacing w:after="0" w:line="240" w:lineRule="auto"/>
      </w:pPr>
      <w:r>
        <w:separator/>
      </w:r>
    </w:p>
  </w:footnote>
  <w:footnote w:type="continuationSeparator" w:id="0">
    <w:p w:rsidR="00D219BF" w:rsidRDefault="00D219B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13173"/>
    <w:rsid w:val="00116057"/>
    <w:rsid w:val="001166EA"/>
    <w:rsid w:val="00117DBB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8069F"/>
    <w:rsid w:val="0018218A"/>
    <w:rsid w:val="00184FB3"/>
    <w:rsid w:val="0018624A"/>
    <w:rsid w:val="0019126D"/>
    <w:rsid w:val="001937C8"/>
    <w:rsid w:val="00194A41"/>
    <w:rsid w:val="00195E46"/>
    <w:rsid w:val="001A1368"/>
    <w:rsid w:val="001A4E19"/>
    <w:rsid w:val="001A56FF"/>
    <w:rsid w:val="001B012B"/>
    <w:rsid w:val="001B09B6"/>
    <w:rsid w:val="001B0EE6"/>
    <w:rsid w:val="001B3EB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251"/>
    <w:rsid w:val="0023106A"/>
    <w:rsid w:val="002319FE"/>
    <w:rsid w:val="00241061"/>
    <w:rsid w:val="002461DA"/>
    <w:rsid w:val="00247662"/>
    <w:rsid w:val="00251FD8"/>
    <w:rsid w:val="00256731"/>
    <w:rsid w:val="002621B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70C9"/>
    <w:rsid w:val="002C742F"/>
    <w:rsid w:val="002D384F"/>
    <w:rsid w:val="002D39A4"/>
    <w:rsid w:val="002D5408"/>
    <w:rsid w:val="002E65A2"/>
    <w:rsid w:val="002E6D31"/>
    <w:rsid w:val="002E78F6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B1E92"/>
    <w:rsid w:val="003B2776"/>
    <w:rsid w:val="003B2975"/>
    <w:rsid w:val="003B528F"/>
    <w:rsid w:val="003B5E22"/>
    <w:rsid w:val="003C0465"/>
    <w:rsid w:val="003C1D27"/>
    <w:rsid w:val="003C4369"/>
    <w:rsid w:val="003C53D1"/>
    <w:rsid w:val="003C6470"/>
    <w:rsid w:val="003D261D"/>
    <w:rsid w:val="003D5DC0"/>
    <w:rsid w:val="003D786F"/>
    <w:rsid w:val="003E1E09"/>
    <w:rsid w:val="003E49AB"/>
    <w:rsid w:val="003E7F08"/>
    <w:rsid w:val="003F110C"/>
    <w:rsid w:val="003F66ED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510C"/>
    <w:rsid w:val="00627A95"/>
    <w:rsid w:val="00630BB4"/>
    <w:rsid w:val="006353E9"/>
    <w:rsid w:val="006426D8"/>
    <w:rsid w:val="00643104"/>
    <w:rsid w:val="00651969"/>
    <w:rsid w:val="00654E18"/>
    <w:rsid w:val="00662700"/>
    <w:rsid w:val="006657CB"/>
    <w:rsid w:val="00665EBA"/>
    <w:rsid w:val="00667DCE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540A"/>
    <w:rsid w:val="006C5597"/>
    <w:rsid w:val="006C6450"/>
    <w:rsid w:val="006D0459"/>
    <w:rsid w:val="006D0BAF"/>
    <w:rsid w:val="006D4AE4"/>
    <w:rsid w:val="006E2FB2"/>
    <w:rsid w:val="006E3401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10BB"/>
    <w:rsid w:val="00765A49"/>
    <w:rsid w:val="0077113D"/>
    <w:rsid w:val="00771569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7333"/>
    <w:rsid w:val="007F1678"/>
    <w:rsid w:val="007F2A4B"/>
    <w:rsid w:val="007F693F"/>
    <w:rsid w:val="00800568"/>
    <w:rsid w:val="00805E3C"/>
    <w:rsid w:val="008159C3"/>
    <w:rsid w:val="00817051"/>
    <w:rsid w:val="008201B2"/>
    <w:rsid w:val="008252E4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0E55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57C1"/>
    <w:rsid w:val="009B5FEB"/>
    <w:rsid w:val="009B6ADB"/>
    <w:rsid w:val="009B7A8B"/>
    <w:rsid w:val="009C0E8E"/>
    <w:rsid w:val="009C42F0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B02CE2"/>
    <w:rsid w:val="00B04EE9"/>
    <w:rsid w:val="00B063BE"/>
    <w:rsid w:val="00B06F05"/>
    <w:rsid w:val="00B0730E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B0E43"/>
    <w:rsid w:val="00BB1E63"/>
    <w:rsid w:val="00BB6582"/>
    <w:rsid w:val="00BB6720"/>
    <w:rsid w:val="00BB7560"/>
    <w:rsid w:val="00BC0165"/>
    <w:rsid w:val="00BC06D6"/>
    <w:rsid w:val="00BC501F"/>
    <w:rsid w:val="00BD3A51"/>
    <w:rsid w:val="00BD4F89"/>
    <w:rsid w:val="00BD4F96"/>
    <w:rsid w:val="00BD61B4"/>
    <w:rsid w:val="00BD752B"/>
    <w:rsid w:val="00BE0384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7E0D"/>
    <w:rsid w:val="00C72E7C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E3332"/>
    <w:rsid w:val="00CF167B"/>
    <w:rsid w:val="00CF623F"/>
    <w:rsid w:val="00CF6332"/>
    <w:rsid w:val="00D00366"/>
    <w:rsid w:val="00D02D05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967DE"/>
    <w:rsid w:val="00DA3B08"/>
    <w:rsid w:val="00DB0686"/>
    <w:rsid w:val="00DB16B4"/>
    <w:rsid w:val="00DB2775"/>
    <w:rsid w:val="00DB29F8"/>
    <w:rsid w:val="00DB4713"/>
    <w:rsid w:val="00DB5290"/>
    <w:rsid w:val="00DB6485"/>
    <w:rsid w:val="00DB7737"/>
    <w:rsid w:val="00DC010B"/>
    <w:rsid w:val="00DC3776"/>
    <w:rsid w:val="00DC38C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2044C"/>
    <w:rsid w:val="00E21979"/>
    <w:rsid w:val="00E21F0B"/>
    <w:rsid w:val="00E2423F"/>
    <w:rsid w:val="00E253E6"/>
    <w:rsid w:val="00E255F7"/>
    <w:rsid w:val="00E25B47"/>
    <w:rsid w:val="00E30B67"/>
    <w:rsid w:val="00E30D5B"/>
    <w:rsid w:val="00E346B5"/>
    <w:rsid w:val="00E36798"/>
    <w:rsid w:val="00E4006B"/>
    <w:rsid w:val="00E411D0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B7959"/>
    <w:rsid w:val="00EC1C4D"/>
    <w:rsid w:val="00EC3919"/>
    <w:rsid w:val="00EC57C1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74BB"/>
    <w:rsid w:val="00F229A3"/>
    <w:rsid w:val="00F24261"/>
    <w:rsid w:val="00F25662"/>
    <w:rsid w:val="00F273C3"/>
    <w:rsid w:val="00F3223E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B263EAD7ACF332F099DD4C4BA88C415798D77F5DFD82C857A992FBC957567824CEC383F6B07E8330BACD5C972B3966AE3066DD1B1C0D2T7U3J" TargetMode="External"/><Relationship Id="rId13" Type="http://schemas.openxmlformats.org/officeDocument/2006/relationships/hyperlink" Target="https://login.consultant.ru/link/?req=doc&amp;base=ARB&amp;n=690292&amp;dst=1000000001&amp;date=03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C4572AD9F29BDCBE308BE791EE02FD59CBB6DCBDAB20407CC1AD6D785C6DFA966BEF5CBCFF237E86A967767A84067726581D895906081Bs4N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RJ&amp;n=214381&amp;dst=100003%2C-1&amp;date=03.12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168D0961B0BD86D4C9C0AFC8669725B715DB47A9E98AFC29A8193FB4B74845F96ACFF2BF1AA77131A70E56F29E427475A71D4C0EA6B3A2B3FC918B62Y8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184&amp;dst=100004%2C2&amp;date=03.12.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3E9D-F7D3-45C2-A2A1-8FE0A97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2021-11-29T05:19:00Z</dcterms:created>
  <dcterms:modified xsi:type="dcterms:W3CDTF">2021-12-05T19:13:00Z</dcterms:modified>
</cp:coreProperties>
</file>