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19" w:rsidRPr="00125273" w:rsidRDefault="00345340" w:rsidP="00125273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Законодательство</w:t>
      </w:r>
    </w:p>
    <w:p w:rsidR="009A74A1" w:rsidRPr="00345340" w:rsidRDefault="00D522E0" w:rsidP="00D61819">
      <w:pPr>
        <w:spacing w:after="0"/>
        <w:rPr>
          <w:b/>
          <w:bCs/>
          <w:sz w:val="20"/>
          <w:szCs w:val="20"/>
        </w:rPr>
      </w:pPr>
      <w:r w:rsidRPr="00D522E0">
        <w:rPr>
          <w:b/>
          <w:bCs/>
          <w:sz w:val="20"/>
          <w:szCs w:val="20"/>
        </w:rPr>
        <w:t>Расширили программу субсидирования найма</w:t>
      </w:r>
    </w:p>
    <w:p w:rsidR="00D522E0" w:rsidRPr="00D522E0" w:rsidRDefault="00D522E0" w:rsidP="00D522E0">
      <w:pPr>
        <w:spacing w:after="0"/>
        <w:jc w:val="both"/>
        <w:rPr>
          <w:sz w:val="20"/>
          <w:szCs w:val="20"/>
        </w:rPr>
      </w:pPr>
      <w:r w:rsidRPr="00D522E0">
        <w:rPr>
          <w:sz w:val="20"/>
          <w:szCs w:val="20"/>
        </w:rPr>
        <w:t>С 5 октября работодатели смогут рассчитывать на субсидию за трудоустройство россиян, которые зарегистрированы в центрах занятости как безработные по состоянию на 1 августа. Сейчас господдержка предусмотрена за прием на работу тех, кто встал на учет в этом качестве по состоянию на 1 января.</w:t>
      </w:r>
    </w:p>
    <w:p w:rsidR="00D522E0" w:rsidRPr="00D522E0" w:rsidRDefault="00D522E0" w:rsidP="00D522E0">
      <w:pPr>
        <w:spacing w:after="0"/>
        <w:jc w:val="both"/>
        <w:rPr>
          <w:sz w:val="20"/>
          <w:szCs w:val="20"/>
        </w:rPr>
      </w:pPr>
      <w:r w:rsidRPr="00D522E0">
        <w:rPr>
          <w:sz w:val="20"/>
          <w:szCs w:val="20"/>
        </w:rPr>
        <w:t>Кроме того, стало больше категории граждан, за трудоустройство которых можно получить субсидию независимо от даты их регистрации в центрах занятости. К таким категориям отнесли не только выпускников колледжей и вузов 2020 года. Частично компенсировать расходы на выплату зарплат получится при трудоустройстве:</w:t>
      </w:r>
    </w:p>
    <w:p w:rsidR="00D522E0" w:rsidRPr="00D522E0" w:rsidRDefault="00356B1F" w:rsidP="00D522E0">
      <w:pPr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–</w:t>
      </w:r>
      <w:r w:rsidR="00D522E0" w:rsidRPr="00D522E0">
        <w:rPr>
          <w:sz w:val="20"/>
          <w:szCs w:val="20"/>
        </w:rPr>
        <w:t xml:space="preserve"> инвалидов;</w:t>
      </w:r>
    </w:p>
    <w:p w:rsidR="00D522E0" w:rsidRPr="00D522E0" w:rsidRDefault="00356B1F" w:rsidP="00D522E0">
      <w:pPr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–</w:t>
      </w:r>
      <w:r w:rsidR="00D522E0" w:rsidRPr="00D522E0">
        <w:rPr>
          <w:sz w:val="20"/>
          <w:szCs w:val="20"/>
        </w:rPr>
        <w:t xml:space="preserve"> лиц, освобожденных из мест лишения свободы;</w:t>
      </w:r>
    </w:p>
    <w:p w:rsidR="00D522E0" w:rsidRPr="00D522E0" w:rsidRDefault="00356B1F" w:rsidP="00D522E0">
      <w:pPr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–</w:t>
      </w:r>
      <w:r w:rsidR="00D522E0" w:rsidRPr="00D522E0">
        <w:rPr>
          <w:sz w:val="20"/>
          <w:szCs w:val="20"/>
        </w:rPr>
        <w:t xml:space="preserve"> одиноких и многодетных родителей, воспитывающих несовершеннолетних детей, детей-инвалидов.</w:t>
      </w:r>
    </w:p>
    <w:p w:rsidR="009A74A1" w:rsidRPr="009C57F9" w:rsidRDefault="00D522E0" w:rsidP="00D522E0">
      <w:pPr>
        <w:spacing w:after="0"/>
        <w:jc w:val="both"/>
        <w:rPr>
          <w:sz w:val="20"/>
          <w:szCs w:val="20"/>
        </w:rPr>
      </w:pPr>
      <w:r w:rsidRPr="00D522E0">
        <w:rPr>
          <w:sz w:val="20"/>
          <w:szCs w:val="20"/>
        </w:rPr>
        <w:t xml:space="preserve">Срок передачи заявления о включении работодателя в реестр для предоставления субсидии продлили до 15 декабря. Сейчас крайняя дата </w:t>
      </w:r>
      <w:r w:rsidR="00356B1F">
        <w:rPr>
          <w:bCs/>
          <w:sz w:val="20"/>
          <w:szCs w:val="20"/>
        </w:rPr>
        <w:t>–</w:t>
      </w:r>
      <w:r w:rsidRPr="00D522E0">
        <w:rPr>
          <w:sz w:val="20"/>
          <w:szCs w:val="20"/>
        </w:rPr>
        <w:t xml:space="preserve"> 1 ноября.</w:t>
      </w:r>
      <w:r w:rsidR="00125273">
        <w:rPr>
          <w:sz w:val="20"/>
          <w:szCs w:val="20"/>
        </w:rPr>
        <w:t xml:space="preserve"> </w:t>
      </w:r>
      <w:r w:rsidRPr="00D522E0">
        <w:rPr>
          <w:sz w:val="20"/>
          <w:szCs w:val="20"/>
        </w:rPr>
        <w:t>При оценке результата предоставления субсидии не станут учитывать уволенных по собственному желанию.</w:t>
      </w:r>
    </w:p>
    <w:p w:rsidR="009A74A1" w:rsidRDefault="00D522E0" w:rsidP="00356B1F">
      <w:pPr>
        <w:spacing w:after="0"/>
        <w:ind w:left="1701"/>
        <w:rPr>
          <w:sz w:val="20"/>
          <w:szCs w:val="20"/>
        </w:rPr>
      </w:pPr>
      <w:r w:rsidRPr="00D522E0">
        <w:rPr>
          <w:i/>
          <w:iCs/>
          <w:sz w:val="20"/>
          <w:szCs w:val="20"/>
          <w:u w:val="single"/>
        </w:rPr>
        <w:t xml:space="preserve">Постановление Правительства РФ от 24.09.2021 </w:t>
      </w:r>
      <w:r w:rsidR="00356B1F">
        <w:rPr>
          <w:i/>
          <w:iCs/>
          <w:sz w:val="20"/>
          <w:szCs w:val="20"/>
          <w:u w:val="single"/>
        </w:rPr>
        <w:t>№</w:t>
      </w:r>
      <w:r w:rsidRPr="00D522E0">
        <w:rPr>
          <w:i/>
          <w:iCs/>
          <w:sz w:val="20"/>
          <w:szCs w:val="20"/>
          <w:u w:val="single"/>
        </w:rPr>
        <w:t xml:space="preserve"> 1607</w:t>
      </w:r>
      <w:r w:rsidR="00356B1F" w:rsidRPr="00356B1F">
        <w:rPr>
          <w:sz w:val="20"/>
          <w:szCs w:val="20"/>
        </w:rPr>
        <w:t xml:space="preserve"> </w:t>
      </w:r>
      <w:hyperlink r:id="rId7" w:tooltip="Ссылка на КонсультантПлюс" w:history="1">
        <w:r w:rsidR="009A74A1" w:rsidRPr="00356B1F">
          <w:rPr>
            <w:i/>
            <w:iCs/>
            <w:sz w:val="20"/>
            <w:szCs w:val="20"/>
          </w:rPr>
          <w:t>(</w:t>
        </w:r>
        <w:r w:rsidR="009A74A1" w:rsidRPr="00004113">
          <w:rPr>
            <w:i/>
            <w:iCs/>
            <w:color w:val="0000FF"/>
            <w:sz w:val="20"/>
            <w:szCs w:val="20"/>
          </w:rPr>
          <w:t>офлайн</w:t>
        </w:r>
      </w:hyperlink>
      <w:r w:rsidR="009A74A1" w:rsidRPr="00004113">
        <w:rPr>
          <w:sz w:val="20"/>
          <w:szCs w:val="20"/>
        </w:rPr>
        <w:t>/</w:t>
      </w:r>
      <w:hyperlink r:id="rId8" w:tooltip="Ссылка на КонсультантПлюс" w:history="1">
        <w:r w:rsidR="009A74A1" w:rsidRPr="00004113">
          <w:rPr>
            <w:i/>
            <w:iCs/>
            <w:color w:val="0000FF"/>
            <w:sz w:val="20"/>
            <w:szCs w:val="20"/>
          </w:rPr>
          <w:t>онлайн</w:t>
        </w:r>
      </w:hyperlink>
      <w:r w:rsidR="009A74A1" w:rsidRPr="00BB0F06">
        <w:rPr>
          <w:i/>
          <w:iCs/>
          <w:sz w:val="20"/>
          <w:szCs w:val="20"/>
        </w:rPr>
        <w:t>)</w:t>
      </w:r>
    </w:p>
    <w:p w:rsidR="009A74A1" w:rsidRPr="001225AE" w:rsidRDefault="009A74A1" w:rsidP="00356B1F">
      <w:pPr>
        <w:spacing w:after="0"/>
        <w:ind w:left="1701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E9532B" w:rsidRDefault="00E9532B" w:rsidP="00E9532B">
      <w:pPr>
        <w:spacing w:after="0"/>
        <w:rPr>
          <w:i/>
          <w:iCs/>
          <w:sz w:val="20"/>
          <w:szCs w:val="20"/>
          <w:u w:val="single"/>
        </w:rPr>
      </w:pPr>
      <w:bookmarkStart w:id="0" w:name="_Hlk83409249"/>
    </w:p>
    <w:p w:rsidR="0050355D" w:rsidRDefault="0050355D" w:rsidP="00E9532B">
      <w:pPr>
        <w:spacing w:after="0"/>
        <w:rPr>
          <w:b/>
          <w:bCs/>
          <w:sz w:val="20"/>
          <w:szCs w:val="20"/>
        </w:rPr>
      </w:pPr>
      <w:r w:rsidRPr="0050355D">
        <w:rPr>
          <w:b/>
          <w:bCs/>
          <w:sz w:val="20"/>
          <w:szCs w:val="20"/>
        </w:rPr>
        <w:t xml:space="preserve">Минтруд разработал формы сведений о вакансиях для размещения на портале </w:t>
      </w:r>
      <w:r w:rsidR="00356B1F">
        <w:rPr>
          <w:b/>
          <w:bCs/>
          <w:sz w:val="20"/>
          <w:szCs w:val="20"/>
        </w:rPr>
        <w:t>«</w:t>
      </w:r>
      <w:r w:rsidRPr="0050355D">
        <w:rPr>
          <w:b/>
          <w:bCs/>
          <w:sz w:val="20"/>
          <w:szCs w:val="20"/>
        </w:rPr>
        <w:t>Работа в России</w:t>
      </w:r>
      <w:r w:rsidR="00356B1F">
        <w:rPr>
          <w:b/>
          <w:bCs/>
          <w:sz w:val="20"/>
          <w:szCs w:val="20"/>
        </w:rPr>
        <w:t>»</w:t>
      </w:r>
    </w:p>
    <w:p w:rsidR="0050355D" w:rsidRPr="0050355D" w:rsidRDefault="0050355D" w:rsidP="00356B1F">
      <w:pPr>
        <w:spacing w:after="0"/>
        <w:jc w:val="both"/>
        <w:rPr>
          <w:sz w:val="20"/>
          <w:szCs w:val="20"/>
        </w:rPr>
      </w:pPr>
      <w:r w:rsidRPr="0050355D">
        <w:rPr>
          <w:sz w:val="20"/>
          <w:szCs w:val="20"/>
        </w:rPr>
        <w:t xml:space="preserve">Большинство работодателей с 2022 года обязаны размещать вакансии на портале </w:t>
      </w:r>
      <w:r w:rsidR="00356B1F">
        <w:rPr>
          <w:sz w:val="20"/>
          <w:szCs w:val="20"/>
        </w:rPr>
        <w:t>«</w:t>
      </w:r>
      <w:r w:rsidRPr="0050355D">
        <w:rPr>
          <w:sz w:val="20"/>
          <w:szCs w:val="20"/>
        </w:rPr>
        <w:t>Работа в России</w:t>
      </w:r>
      <w:r w:rsidR="00356B1F">
        <w:rPr>
          <w:sz w:val="20"/>
          <w:szCs w:val="20"/>
        </w:rPr>
        <w:t>»</w:t>
      </w:r>
      <w:r w:rsidRPr="0050355D">
        <w:rPr>
          <w:sz w:val="20"/>
          <w:szCs w:val="20"/>
        </w:rPr>
        <w:t>. Для этого Минтруд разработал формы, по которым предстоит передавать сведения о потребностях в персонале. По содержанию они несущественно отличаются от тех, которые работодатели направляют в службу занятости для трудоустройства инвалидов.</w:t>
      </w:r>
    </w:p>
    <w:p w:rsidR="0050355D" w:rsidRPr="0050355D" w:rsidRDefault="0050355D" w:rsidP="00356B1F">
      <w:pPr>
        <w:spacing w:after="0"/>
        <w:jc w:val="both"/>
        <w:rPr>
          <w:sz w:val="20"/>
          <w:szCs w:val="20"/>
        </w:rPr>
      </w:pPr>
      <w:r w:rsidRPr="0050355D">
        <w:rPr>
          <w:sz w:val="20"/>
          <w:szCs w:val="20"/>
        </w:rPr>
        <w:t>В заявлении о предоставлении госуслуги содействия в подборе работников (с. 16 проекта) надо будет, в частности, указать:</w:t>
      </w:r>
    </w:p>
    <w:p w:rsidR="0050355D" w:rsidRPr="0050355D" w:rsidRDefault="00356B1F" w:rsidP="00356B1F">
      <w:pPr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–</w:t>
      </w:r>
      <w:r w:rsidR="0050355D" w:rsidRPr="0050355D">
        <w:rPr>
          <w:sz w:val="20"/>
          <w:szCs w:val="20"/>
        </w:rPr>
        <w:t xml:space="preserve"> данные представителя организации;</w:t>
      </w:r>
    </w:p>
    <w:p w:rsidR="0050355D" w:rsidRPr="0050355D" w:rsidRDefault="00356B1F" w:rsidP="00356B1F">
      <w:pPr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–</w:t>
      </w:r>
      <w:r w:rsidR="0050355D" w:rsidRPr="0050355D">
        <w:rPr>
          <w:sz w:val="20"/>
          <w:szCs w:val="20"/>
        </w:rPr>
        <w:t xml:space="preserve"> информацию о работодателе;</w:t>
      </w:r>
    </w:p>
    <w:p w:rsidR="0050355D" w:rsidRPr="0050355D" w:rsidRDefault="00356B1F" w:rsidP="00356B1F">
      <w:pPr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–</w:t>
      </w:r>
      <w:r w:rsidR="0050355D" w:rsidRPr="0050355D">
        <w:rPr>
          <w:sz w:val="20"/>
          <w:szCs w:val="20"/>
        </w:rPr>
        <w:t xml:space="preserve"> общие сведения о вакансиях.</w:t>
      </w:r>
    </w:p>
    <w:p w:rsidR="0050355D" w:rsidRDefault="0050355D" w:rsidP="00356B1F">
      <w:pPr>
        <w:spacing w:after="0"/>
        <w:jc w:val="both"/>
        <w:rPr>
          <w:sz w:val="20"/>
          <w:szCs w:val="20"/>
        </w:rPr>
      </w:pPr>
      <w:r w:rsidRPr="0050355D">
        <w:rPr>
          <w:sz w:val="20"/>
          <w:szCs w:val="20"/>
        </w:rPr>
        <w:t>Отдельную форму предусмотрели для более подробной информации о свободных должностях (с. 17 проекта). На каждую вакансию понадобится заполнить отдельный бланк. В нем отражаются должностные обязанности, требования к кандидатам и другие сведения.</w:t>
      </w:r>
      <w:r w:rsidR="00356B1F">
        <w:rPr>
          <w:sz w:val="20"/>
          <w:szCs w:val="20"/>
        </w:rPr>
        <w:t xml:space="preserve"> </w:t>
      </w:r>
      <w:r w:rsidRPr="0050355D">
        <w:rPr>
          <w:sz w:val="20"/>
          <w:szCs w:val="20"/>
        </w:rPr>
        <w:t>Проект проходит общественное обсуждение.</w:t>
      </w:r>
    </w:p>
    <w:p w:rsidR="0050355D" w:rsidRDefault="0050355D" w:rsidP="00356B1F">
      <w:pPr>
        <w:spacing w:after="0"/>
        <w:ind w:left="1701"/>
        <w:rPr>
          <w:i/>
          <w:iCs/>
          <w:sz w:val="20"/>
          <w:szCs w:val="20"/>
        </w:rPr>
      </w:pPr>
      <w:r w:rsidRPr="0050355D">
        <w:rPr>
          <w:i/>
          <w:iCs/>
          <w:sz w:val="20"/>
          <w:szCs w:val="20"/>
          <w:u w:val="single"/>
        </w:rPr>
        <w:t xml:space="preserve">Проект Приказа Минтруда России </w:t>
      </w:r>
      <w:r w:rsidR="00356B1F">
        <w:rPr>
          <w:i/>
          <w:iCs/>
          <w:sz w:val="20"/>
          <w:szCs w:val="20"/>
          <w:u w:val="single"/>
        </w:rPr>
        <w:t>«</w:t>
      </w:r>
      <w:r w:rsidRPr="0050355D">
        <w:rPr>
          <w:i/>
          <w:iCs/>
          <w:sz w:val="20"/>
          <w:szCs w:val="20"/>
          <w:u w:val="single"/>
        </w:rPr>
        <w:t>Об утверждении форм документов, связанных с предоставлением государственных услуг в области содействия занятости населения</w:t>
      </w:r>
      <w:r w:rsidR="00356B1F">
        <w:rPr>
          <w:i/>
          <w:iCs/>
          <w:sz w:val="20"/>
          <w:szCs w:val="20"/>
          <w:u w:val="single"/>
        </w:rPr>
        <w:t>»</w:t>
      </w:r>
      <w:r w:rsidRPr="00356B1F">
        <w:rPr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Pr="00356B1F">
          <w:rPr>
            <w:i/>
            <w:iCs/>
            <w:sz w:val="20"/>
            <w:szCs w:val="20"/>
          </w:rPr>
          <w:t>(</w:t>
        </w:r>
        <w:r w:rsidRPr="00004113">
          <w:rPr>
            <w:i/>
            <w:iCs/>
            <w:color w:val="0000FF"/>
            <w:sz w:val="20"/>
            <w:szCs w:val="20"/>
          </w:rPr>
          <w:t>офлайн</w:t>
        </w:r>
      </w:hyperlink>
      <w:r w:rsidRPr="00BB0F06">
        <w:rPr>
          <w:i/>
          <w:iCs/>
          <w:sz w:val="20"/>
          <w:szCs w:val="20"/>
        </w:rPr>
        <w:t>)</w:t>
      </w:r>
    </w:p>
    <w:p w:rsidR="0050355D" w:rsidRDefault="0050355D" w:rsidP="00356B1F">
      <w:pPr>
        <w:spacing w:after="0"/>
        <w:ind w:left="170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Проекты правовых актов</w:t>
      </w:r>
    </w:p>
    <w:p w:rsidR="0050355D" w:rsidRPr="0050355D" w:rsidRDefault="0050355D" w:rsidP="0050355D">
      <w:pPr>
        <w:spacing w:after="0"/>
        <w:rPr>
          <w:i/>
          <w:iCs/>
          <w:sz w:val="20"/>
          <w:szCs w:val="20"/>
          <w:u w:val="single"/>
        </w:rPr>
      </w:pPr>
    </w:p>
    <w:p w:rsidR="00125273" w:rsidRPr="00125273" w:rsidRDefault="00A125B9" w:rsidP="00125273">
      <w:pPr>
        <w:spacing w:after="0"/>
        <w:rPr>
          <w:i/>
          <w:iCs/>
          <w:sz w:val="28"/>
          <w:szCs w:val="28"/>
        </w:rPr>
      </w:pPr>
      <w:r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D522E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ОК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D522E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ОК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>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1473" w:rsidRPr="00A91473">
        <w:rPr>
          <w:i/>
          <w:iCs/>
          <w:sz w:val="28"/>
          <w:szCs w:val="28"/>
        </w:rPr>
        <w:t>Судебная практика</w:t>
      </w:r>
    </w:p>
    <w:p w:rsidR="00A91473" w:rsidRPr="00A91473" w:rsidRDefault="00D61819" w:rsidP="00D61819">
      <w:pPr>
        <w:spacing w:after="0" w:line="240" w:lineRule="auto"/>
        <w:jc w:val="both"/>
        <w:rPr>
          <w:b/>
          <w:bCs/>
          <w:sz w:val="20"/>
          <w:szCs w:val="20"/>
        </w:rPr>
      </w:pPr>
      <w:r w:rsidRPr="00D61819">
        <w:rPr>
          <w:b/>
          <w:bCs/>
          <w:sz w:val="20"/>
          <w:szCs w:val="20"/>
        </w:rPr>
        <w:t>Суд напомнил: отказ в приеме на работу нужно направлять соискателю вовремя</w:t>
      </w:r>
    </w:p>
    <w:p w:rsidR="00D61819" w:rsidRPr="00D61819" w:rsidRDefault="00D61819" w:rsidP="00D61819">
      <w:pPr>
        <w:spacing w:after="0" w:line="240" w:lineRule="auto"/>
        <w:jc w:val="both"/>
        <w:rPr>
          <w:sz w:val="20"/>
          <w:szCs w:val="20"/>
        </w:rPr>
      </w:pPr>
      <w:r w:rsidRPr="00D61819">
        <w:rPr>
          <w:sz w:val="20"/>
          <w:szCs w:val="20"/>
        </w:rPr>
        <w:t>Соискатель увидел опубликованную вакансию и направил заявление о заключении с ним трудового договора. О том, что потребности в работниках у организации нет, ему сообщили спустя несколько месяцев. Соискатель обратился в суд, чтобы признать отказ в приеме на работу незаконным и взыскать с организации моральный ущерб и почтовые расходы.</w:t>
      </w:r>
    </w:p>
    <w:p w:rsidR="00345340" w:rsidRDefault="00D61819" w:rsidP="00D61819">
      <w:pPr>
        <w:spacing w:after="0" w:line="240" w:lineRule="auto"/>
        <w:jc w:val="both"/>
        <w:rPr>
          <w:sz w:val="20"/>
          <w:szCs w:val="20"/>
        </w:rPr>
      </w:pPr>
      <w:r w:rsidRPr="00D61819">
        <w:rPr>
          <w:sz w:val="20"/>
          <w:szCs w:val="20"/>
        </w:rPr>
        <w:t>Суд установил, что работодатель отказал в заключении трудового договора на законных основаниях, но не ответил соискателю в течение 7 рабочих дней. Из-за этого с организации взыскали компенсацию морального вреда. Суд оценил его в 1000 руб.</w:t>
      </w:r>
    </w:p>
    <w:p w:rsidR="00A91473" w:rsidRPr="00A91473" w:rsidRDefault="00D61819" w:rsidP="00882D67">
      <w:pPr>
        <w:spacing w:after="0" w:line="240" w:lineRule="auto"/>
        <w:ind w:left="1701"/>
        <w:jc w:val="both"/>
        <w:rPr>
          <w:i/>
          <w:iCs/>
          <w:sz w:val="20"/>
          <w:szCs w:val="20"/>
          <w:u w:val="single"/>
        </w:rPr>
      </w:pPr>
      <w:r w:rsidRPr="00D61819">
        <w:rPr>
          <w:i/>
          <w:iCs/>
          <w:sz w:val="20"/>
          <w:szCs w:val="20"/>
          <w:u w:val="single"/>
        </w:rPr>
        <w:t xml:space="preserve">Определение 8-го КСОЮ от 31.08.2021 </w:t>
      </w:r>
      <w:r w:rsidR="00882D67">
        <w:rPr>
          <w:i/>
          <w:iCs/>
          <w:sz w:val="20"/>
          <w:szCs w:val="20"/>
          <w:u w:val="single"/>
        </w:rPr>
        <w:t>№</w:t>
      </w:r>
      <w:r w:rsidRPr="00D61819">
        <w:rPr>
          <w:i/>
          <w:iCs/>
          <w:sz w:val="20"/>
          <w:szCs w:val="20"/>
          <w:u w:val="single"/>
        </w:rPr>
        <w:t xml:space="preserve"> 2-735/2021</w:t>
      </w:r>
      <w:r w:rsidR="00882D67" w:rsidRPr="00882D67">
        <w:rPr>
          <w:i/>
          <w:iCs/>
          <w:sz w:val="20"/>
          <w:szCs w:val="20"/>
        </w:rPr>
        <w:t xml:space="preserve"> </w:t>
      </w:r>
      <w:hyperlink r:id="rId10" w:tooltip="Ссылка на КонсультантПлюс" w:history="1">
        <w:r w:rsidR="00A91473" w:rsidRPr="009A74A1">
          <w:rPr>
            <w:i/>
            <w:iCs/>
            <w:sz w:val="20"/>
            <w:szCs w:val="20"/>
          </w:rPr>
          <w:t>(</w:t>
        </w:r>
        <w:r w:rsidR="00A91473" w:rsidRPr="00004113">
          <w:rPr>
            <w:i/>
            <w:iCs/>
            <w:color w:val="0000FF"/>
            <w:sz w:val="20"/>
            <w:szCs w:val="20"/>
          </w:rPr>
          <w:t>офлайн</w:t>
        </w:r>
      </w:hyperlink>
      <w:r w:rsidR="00A91473" w:rsidRPr="00004113">
        <w:rPr>
          <w:sz w:val="20"/>
          <w:szCs w:val="20"/>
        </w:rPr>
        <w:t>/</w:t>
      </w:r>
      <w:hyperlink r:id="rId11" w:tooltip="Ссылка на КонсультантПлюс" w:history="1">
        <w:r w:rsidR="00A91473" w:rsidRPr="00004113">
          <w:rPr>
            <w:i/>
            <w:iCs/>
            <w:color w:val="0000FF"/>
            <w:sz w:val="20"/>
            <w:szCs w:val="20"/>
          </w:rPr>
          <w:t>онлайн</w:t>
        </w:r>
      </w:hyperlink>
      <w:r w:rsidR="00A91473" w:rsidRPr="009A74A1">
        <w:rPr>
          <w:i/>
          <w:iCs/>
          <w:sz w:val="20"/>
          <w:szCs w:val="20"/>
        </w:rPr>
        <w:t>)</w:t>
      </w:r>
    </w:p>
    <w:p w:rsidR="00345340" w:rsidRPr="00345340" w:rsidRDefault="00A91473" w:rsidP="00882D67">
      <w:pPr>
        <w:spacing w:after="0" w:line="240" w:lineRule="auto"/>
        <w:ind w:left="1701"/>
        <w:jc w:val="both"/>
        <w:rPr>
          <w:i/>
          <w:iCs/>
          <w:sz w:val="20"/>
          <w:szCs w:val="20"/>
        </w:rPr>
      </w:pPr>
      <w:r w:rsidRPr="00A91473">
        <w:rPr>
          <w:i/>
          <w:iCs/>
          <w:sz w:val="20"/>
          <w:szCs w:val="20"/>
        </w:rPr>
        <w:t>Кассационные суды общей юрисдикции</w:t>
      </w:r>
    </w:p>
    <w:p w:rsidR="00345340" w:rsidRPr="00125273" w:rsidRDefault="00345340" w:rsidP="00811DE8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1D3B8A" w:rsidRDefault="00E8230E" w:rsidP="00811DE8">
      <w:pPr>
        <w:spacing w:after="0" w:line="240" w:lineRule="auto"/>
        <w:jc w:val="both"/>
        <w:rPr>
          <w:i/>
          <w:iCs/>
          <w:sz w:val="28"/>
          <w:szCs w:val="28"/>
        </w:rPr>
      </w:pPr>
      <w:r w:rsidRPr="00E8230E">
        <w:rPr>
          <w:i/>
          <w:iCs/>
          <w:sz w:val="28"/>
          <w:szCs w:val="28"/>
        </w:rPr>
        <w:t>Аналитика</w:t>
      </w:r>
    </w:p>
    <w:p w:rsidR="00125273" w:rsidRPr="00125273" w:rsidRDefault="00125273" w:rsidP="00811DE8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B21954" w:rsidRDefault="0041223E" w:rsidP="00555719">
      <w:pPr>
        <w:spacing w:after="0"/>
        <w:jc w:val="both"/>
        <w:rPr>
          <w:b/>
          <w:bCs/>
          <w:sz w:val="20"/>
          <w:szCs w:val="20"/>
        </w:rPr>
      </w:pPr>
      <w:r w:rsidRPr="0041223E">
        <w:rPr>
          <w:b/>
          <w:bCs/>
          <w:sz w:val="20"/>
          <w:szCs w:val="20"/>
        </w:rPr>
        <w:t>Должностная инструкция работника в вопросах и ответах</w:t>
      </w:r>
    </w:p>
    <w:p w:rsidR="0041223E" w:rsidRDefault="0041223E" w:rsidP="00555719">
      <w:pPr>
        <w:spacing w:after="0"/>
        <w:jc w:val="both"/>
        <w:rPr>
          <w:sz w:val="20"/>
          <w:szCs w:val="20"/>
        </w:rPr>
      </w:pPr>
      <w:r w:rsidRPr="0041223E">
        <w:rPr>
          <w:sz w:val="20"/>
          <w:szCs w:val="20"/>
        </w:rPr>
        <w:t xml:space="preserve">Должностная инструкция </w:t>
      </w:r>
      <w:r w:rsidR="00882D67">
        <w:rPr>
          <w:bCs/>
          <w:sz w:val="20"/>
          <w:szCs w:val="20"/>
        </w:rPr>
        <w:t>–</w:t>
      </w:r>
      <w:r w:rsidRPr="0041223E">
        <w:rPr>
          <w:sz w:val="20"/>
          <w:szCs w:val="20"/>
        </w:rPr>
        <w:t xml:space="preserve"> странный предмет. Нигде не сказано, что она нужна работодателям, но во многих компаниях инструкции есть. Потому что пользу от этого документа трудно переоценить. Так, с помощью инструкции руководитель может донести до работника свои ожидания, не отягощая этим трудовой договор и не усложняя себе жизнь дополнительным согласованием его условий.</w:t>
      </w:r>
    </w:p>
    <w:p w:rsidR="0041223E" w:rsidRPr="0041223E" w:rsidRDefault="0041223E" w:rsidP="00882D67">
      <w:pPr>
        <w:spacing w:after="0"/>
        <w:ind w:left="1701"/>
        <w:jc w:val="both"/>
        <w:rPr>
          <w:i/>
          <w:iCs/>
          <w:sz w:val="20"/>
          <w:szCs w:val="20"/>
          <w:u w:val="single"/>
        </w:rPr>
      </w:pPr>
      <w:r w:rsidRPr="0041223E">
        <w:rPr>
          <w:i/>
          <w:iCs/>
          <w:sz w:val="20"/>
          <w:szCs w:val="20"/>
          <w:u w:val="single"/>
        </w:rPr>
        <w:t>Статья: Должностная инструкция работника в вопросах и ответах</w:t>
      </w:r>
    </w:p>
    <w:p w:rsidR="00F05077" w:rsidRPr="0041223E" w:rsidRDefault="0041223E" w:rsidP="00882D67">
      <w:pPr>
        <w:spacing w:after="0"/>
        <w:ind w:left="1701"/>
        <w:jc w:val="both"/>
        <w:rPr>
          <w:i/>
          <w:iCs/>
          <w:sz w:val="20"/>
          <w:szCs w:val="20"/>
          <w:u w:val="single"/>
        </w:rPr>
      </w:pPr>
      <w:r w:rsidRPr="0041223E">
        <w:rPr>
          <w:i/>
          <w:iCs/>
          <w:sz w:val="20"/>
          <w:szCs w:val="20"/>
          <w:u w:val="single"/>
        </w:rPr>
        <w:t>(</w:t>
      </w:r>
      <w:proofErr w:type="spellStart"/>
      <w:r w:rsidRPr="0041223E">
        <w:rPr>
          <w:i/>
          <w:iCs/>
          <w:sz w:val="20"/>
          <w:szCs w:val="20"/>
          <w:u w:val="single"/>
        </w:rPr>
        <w:t>Суховская</w:t>
      </w:r>
      <w:proofErr w:type="spellEnd"/>
      <w:r w:rsidRPr="0041223E">
        <w:rPr>
          <w:i/>
          <w:iCs/>
          <w:sz w:val="20"/>
          <w:szCs w:val="20"/>
          <w:u w:val="single"/>
        </w:rPr>
        <w:t xml:space="preserve"> М.Г.)</w:t>
      </w:r>
      <w:r w:rsidR="00FC3615">
        <w:rPr>
          <w:i/>
          <w:iCs/>
          <w:sz w:val="20"/>
          <w:szCs w:val="20"/>
          <w:u w:val="single"/>
        </w:rPr>
        <w:t xml:space="preserve"> </w:t>
      </w:r>
      <w:r w:rsidRPr="0041223E">
        <w:rPr>
          <w:i/>
          <w:iCs/>
          <w:sz w:val="20"/>
          <w:szCs w:val="20"/>
          <w:u w:val="single"/>
        </w:rPr>
        <w:t>(</w:t>
      </w:r>
      <w:r w:rsidR="00882D67">
        <w:rPr>
          <w:i/>
          <w:iCs/>
          <w:sz w:val="20"/>
          <w:szCs w:val="20"/>
          <w:u w:val="single"/>
        </w:rPr>
        <w:t>«</w:t>
      </w:r>
      <w:r w:rsidRPr="0041223E">
        <w:rPr>
          <w:i/>
          <w:iCs/>
          <w:sz w:val="20"/>
          <w:szCs w:val="20"/>
          <w:u w:val="single"/>
        </w:rPr>
        <w:t>Главная книга</w:t>
      </w:r>
      <w:r w:rsidR="00882D67">
        <w:rPr>
          <w:i/>
          <w:iCs/>
          <w:sz w:val="20"/>
          <w:szCs w:val="20"/>
          <w:u w:val="single"/>
        </w:rPr>
        <w:t>»</w:t>
      </w:r>
      <w:r w:rsidRPr="0041223E">
        <w:rPr>
          <w:i/>
          <w:iCs/>
          <w:sz w:val="20"/>
          <w:szCs w:val="20"/>
          <w:u w:val="single"/>
        </w:rPr>
        <w:t xml:space="preserve">, 2021, </w:t>
      </w:r>
      <w:r w:rsidR="00882D67">
        <w:rPr>
          <w:i/>
          <w:iCs/>
          <w:sz w:val="20"/>
          <w:szCs w:val="20"/>
          <w:u w:val="single"/>
        </w:rPr>
        <w:t>№</w:t>
      </w:r>
      <w:r w:rsidRPr="0041223E">
        <w:rPr>
          <w:i/>
          <w:iCs/>
          <w:sz w:val="20"/>
          <w:szCs w:val="20"/>
          <w:u w:val="single"/>
        </w:rPr>
        <w:t xml:space="preserve"> 14)</w:t>
      </w:r>
      <w:r w:rsidRPr="00882D67">
        <w:rPr>
          <w:i/>
          <w:iCs/>
          <w:sz w:val="20"/>
          <w:szCs w:val="20"/>
        </w:rPr>
        <w:t xml:space="preserve"> </w:t>
      </w:r>
      <w:r w:rsidR="00F05077" w:rsidRPr="00046594">
        <w:rPr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F05077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3" w:tooltip="Ссылка на КонсультантПлюс" w:history="1">
        <w:bookmarkStart w:id="1" w:name="_GoBack"/>
        <w:r w:rsidR="00F05077" w:rsidRPr="006D2CCD">
          <w:rPr>
            <w:i/>
            <w:iCs/>
            <w:sz w:val="20"/>
            <w:szCs w:val="20"/>
          </w:rPr>
          <w:t>/</w:t>
        </w:r>
        <w:bookmarkEnd w:id="1"/>
        <w:r w:rsidR="00F05077" w:rsidRPr="00046594">
          <w:rPr>
            <w:i/>
            <w:iCs/>
            <w:color w:val="0000FF"/>
            <w:sz w:val="20"/>
            <w:szCs w:val="20"/>
          </w:rPr>
          <w:t>онлайн</w:t>
        </w:r>
      </w:hyperlink>
      <w:r w:rsidR="00F05077" w:rsidRPr="009A74A1">
        <w:rPr>
          <w:i/>
          <w:iCs/>
          <w:sz w:val="20"/>
          <w:szCs w:val="20"/>
        </w:rPr>
        <w:t>)</w:t>
      </w:r>
    </w:p>
    <w:p w:rsidR="00B21954" w:rsidRDefault="00B21954" w:rsidP="00882D67">
      <w:pPr>
        <w:spacing w:after="0"/>
        <w:ind w:left="1701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Финансовые и кадровые консультации</w:t>
      </w:r>
      <w:bookmarkEnd w:id="0"/>
    </w:p>
    <w:sectPr w:rsidR="00B21954" w:rsidSect="005B2C45">
      <w:headerReference w:type="default" r:id="rId14"/>
      <w:footerReference w:type="default" r:id="rId15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2B" w:rsidRDefault="00B93D2B" w:rsidP="00165173">
      <w:pPr>
        <w:spacing w:after="0" w:line="240" w:lineRule="auto"/>
      </w:pPr>
      <w:r>
        <w:separator/>
      </w:r>
    </w:p>
  </w:endnote>
  <w:endnote w:type="continuationSeparator" w:id="0">
    <w:p w:rsidR="00B93D2B" w:rsidRDefault="00B93D2B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2B" w:rsidRDefault="00B93D2B" w:rsidP="00165173">
      <w:pPr>
        <w:spacing w:after="0" w:line="240" w:lineRule="auto"/>
      </w:pPr>
      <w:r>
        <w:separator/>
      </w:r>
    </w:p>
  </w:footnote>
  <w:footnote w:type="continuationSeparator" w:id="0">
    <w:p w:rsidR="00B93D2B" w:rsidRDefault="00B93D2B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4528D"/>
    <w:rsid w:val="000453A6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372E"/>
    <w:rsid w:val="000B1753"/>
    <w:rsid w:val="000B2E10"/>
    <w:rsid w:val="000B30E7"/>
    <w:rsid w:val="000C032B"/>
    <w:rsid w:val="000C6D4A"/>
    <w:rsid w:val="000D583D"/>
    <w:rsid w:val="000E50CE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273"/>
    <w:rsid w:val="00125738"/>
    <w:rsid w:val="00125C6E"/>
    <w:rsid w:val="00126890"/>
    <w:rsid w:val="00126F6A"/>
    <w:rsid w:val="00127A94"/>
    <w:rsid w:val="00127F00"/>
    <w:rsid w:val="00130E31"/>
    <w:rsid w:val="00142FA6"/>
    <w:rsid w:val="001436D6"/>
    <w:rsid w:val="00144BE3"/>
    <w:rsid w:val="001501EE"/>
    <w:rsid w:val="00151358"/>
    <w:rsid w:val="001540AD"/>
    <w:rsid w:val="00161A5B"/>
    <w:rsid w:val="00162300"/>
    <w:rsid w:val="00164769"/>
    <w:rsid w:val="00165173"/>
    <w:rsid w:val="00165825"/>
    <w:rsid w:val="00166972"/>
    <w:rsid w:val="001712B8"/>
    <w:rsid w:val="001714E9"/>
    <w:rsid w:val="001715A0"/>
    <w:rsid w:val="00172A2F"/>
    <w:rsid w:val="00174280"/>
    <w:rsid w:val="00175C65"/>
    <w:rsid w:val="00181A28"/>
    <w:rsid w:val="00185A87"/>
    <w:rsid w:val="00186776"/>
    <w:rsid w:val="00187123"/>
    <w:rsid w:val="00190202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3AEA"/>
    <w:rsid w:val="001C3F6A"/>
    <w:rsid w:val="001C414F"/>
    <w:rsid w:val="001D10C5"/>
    <w:rsid w:val="001D2096"/>
    <w:rsid w:val="001D3B8A"/>
    <w:rsid w:val="001D5CDF"/>
    <w:rsid w:val="001D5DA3"/>
    <w:rsid w:val="001D616E"/>
    <w:rsid w:val="001E1DC4"/>
    <w:rsid w:val="001E30E5"/>
    <w:rsid w:val="001E377C"/>
    <w:rsid w:val="001E4AE7"/>
    <w:rsid w:val="001E5187"/>
    <w:rsid w:val="001E6DF2"/>
    <w:rsid w:val="001F05A8"/>
    <w:rsid w:val="001F5549"/>
    <w:rsid w:val="00201DA7"/>
    <w:rsid w:val="00205B3B"/>
    <w:rsid w:val="00210533"/>
    <w:rsid w:val="002138A2"/>
    <w:rsid w:val="00214702"/>
    <w:rsid w:val="00220BD5"/>
    <w:rsid w:val="0022336E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6EA7"/>
    <w:rsid w:val="00250A60"/>
    <w:rsid w:val="00256CE0"/>
    <w:rsid w:val="00257A97"/>
    <w:rsid w:val="00265456"/>
    <w:rsid w:val="00266D1F"/>
    <w:rsid w:val="00273509"/>
    <w:rsid w:val="00276228"/>
    <w:rsid w:val="002779BC"/>
    <w:rsid w:val="002824C0"/>
    <w:rsid w:val="00290A87"/>
    <w:rsid w:val="00291EA7"/>
    <w:rsid w:val="0029337D"/>
    <w:rsid w:val="002A2A66"/>
    <w:rsid w:val="002A467B"/>
    <w:rsid w:val="002A6E3E"/>
    <w:rsid w:val="002A7F76"/>
    <w:rsid w:val="002B0F2A"/>
    <w:rsid w:val="002B2D17"/>
    <w:rsid w:val="002B4242"/>
    <w:rsid w:val="002B5A29"/>
    <w:rsid w:val="002B5CC7"/>
    <w:rsid w:val="002B6552"/>
    <w:rsid w:val="002B66FC"/>
    <w:rsid w:val="002B7FA6"/>
    <w:rsid w:val="002C398A"/>
    <w:rsid w:val="002C65F6"/>
    <w:rsid w:val="002C777F"/>
    <w:rsid w:val="002D384F"/>
    <w:rsid w:val="002D5CDA"/>
    <w:rsid w:val="002D6402"/>
    <w:rsid w:val="002E354E"/>
    <w:rsid w:val="002F2DAB"/>
    <w:rsid w:val="002F51FE"/>
    <w:rsid w:val="002F6071"/>
    <w:rsid w:val="0030172A"/>
    <w:rsid w:val="003050FA"/>
    <w:rsid w:val="0031345D"/>
    <w:rsid w:val="00314655"/>
    <w:rsid w:val="00315BB5"/>
    <w:rsid w:val="00316612"/>
    <w:rsid w:val="00321018"/>
    <w:rsid w:val="00321818"/>
    <w:rsid w:val="003241B8"/>
    <w:rsid w:val="003245B9"/>
    <w:rsid w:val="00324E46"/>
    <w:rsid w:val="00325D4B"/>
    <w:rsid w:val="00331547"/>
    <w:rsid w:val="00332394"/>
    <w:rsid w:val="00336522"/>
    <w:rsid w:val="003432D6"/>
    <w:rsid w:val="00343E75"/>
    <w:rsid w:val="00345340"/>
    <w:rsid w:val="0034652A"/>
    <w:rsid w:val="00350659"/>
    <w:rsid w:val="00350D08"/>
    <w:rsid w:val="00356B1F"/>
    <w:rsid w:val="00356FB2"/>
    <w:rsid w:val="003629FD"/>
    <w:rsid w:val="0036497B"/>
    <w:rsid w:val="003679A9"/>
    <w:rsid w:val="00372AAA"/>
    <w:rsid w:val="00374603"/>
    <w:rsid w:val="00375165"/>
    <w:rsid w:val="003801B8"/>
    <w:rsid w:val="00380F47"/>
    <w:rsid w:val="00383A47"/>
    <w:rsid w:val="00387311"/>
    <w:rsid w:val="00387938"/>
    <w:rsid w:val="00390163"/>
    <w:rsid w:val="0039165A"/>
    <w:rsid w:val="00395199"/>
    <w:rsid w:val="003A37D1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5FE2"/>
    <w:rsid w:val="00406B88"/>
    <w:rsid w:val="0041223E"/>
    <w:rsid w:val="00413745"/>
    <w:rsid w:val="00415577"/>
    <w:rsid w:val="00415AEE"/>
    <w:rsid w:val="00417F33"/>
    <w:rsid w:val="0042145E"/>
    <w:rsid w:val="004247C1"/>
    <w:rsid w:val="00426D50"/>
    <w:rsid w:val="00437B62"/>
    <w:rsid w:val="00440407"/>
    <w:rsid w:val="00441FA1"/>
    <w:rsid w:val="00445A34"/>
    <w:rsid w:val="00446AF4"/>
    <w:rsid w:val="00452004"/>
    <w:rsid w:val="00453EAA"/>
    <w:rsid w:val="004540D2"/>
    <w:rsid w:val="00461C16"/>
    <w:rsid w:val="00462B91"/>
    <w:rsid w:val="00464ACE"/>
    <w:rsid w:val="0046742A"/>
    <w:rsid w:val="004757A5"/>
    <w:rsid w:val="00476A93"/>
    <w:rsid w:val="004867CB"/>
    <w:rsid w:val="00493FD4"/>
    <w:rsid w:val="0049670B"/>
    <w:rsid w:val="004A0BAC"/>
    <w:rsid w:val="004A0FB9"/>
    <w:rsid w:val="004A41F7"/>
    <w:rsid w:val="004A50B3"/>
    <w:rsid w:val="004A7241"/>
    <w:rsid w:val="004B065B"/>
    <w:rsid w:val="004B0EED"/>
    <w:rsid w:val="004B14AB"/>
    <w:rsid w:val="004B7D59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73B6"/>
    <w:rsid w:val="0050355D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30AB7"/>
    <w:rsid w:val="005412BC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5842"/>
    <w:rsid w:val="0058160F"/>
    <w:rsid w:val="00582FE8"/>
    <w:rsid w:val="0059273C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11C17"/>
    <w:rsid w:val="00612AD2"/>
    <w:rsid w:val="006134D7"/>
    <w:rsid w:val="00616CCB"/>
    <w:rsid w:val="00620614"/>
    <w:rsid w:val="00620FAC"/>
    <w:rsid w:val="00624EF4"/>
    <w:rsid w:val="006258AE"/>
    <w:rsid w:val="0062759F"/>
    <w:rsid w:val="00631FE9"/>
    <w:rsid w:val="0063480B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3A74"/>
    <w:rsid w:val="006657CC"/>
    <w:rsid w:val="00666DF4"/>
    <w:rsid w:val="00667C86"/>
    <w:rsid w:val="00667F05"/>
    <w:rsid w:val="006720CC"/>
    <w:rsid w:val="006771B0"/>
    <w:rsid w:val="006779BC"/>
    <w:rsid w:val="006825FC"/>
    <w:rsid w:val="00687041"/>
    <w:rsid w:val="00687604"/>
    <w:rsid w:val="006876AE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2CCD"/>
    <w:rsid w:val="006D79C2"/>
    <w:rsid w:val="006E43D4"/>
    <w:rsid w:val="006E444E"/>
    <w:rsid w:val="006E7B83"/>
    <w:rsid w:val="006F020A"/>
    <w:rsid w:val="006F7A1E"/>
    <w:rsid w:val="0070032D"/>
    <w:rsid w:val="007007B5"/>
    <w:rsid w:val="0070495D"/>
    <w:rsid w:val="007076F9"/>
    <w:rsid w:val="00710FD9"/>
    <w:rsid w:val="00711A15"/>
    <w:rsid w:val="00712304"/>
    <w:rsid w:val="007129EC"/>
    <w:rsid w:val="007137A8"/>
    <w:rsid w:val="00714841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42DED"/>
    <w:rsid w:val="0074443E"/>
    <w:rsid w:val="007460A9"/>
    <w:rsid w:val="00746507"/>
    <w:rsid w:val="00747C26"/>
    <w:rsid w:val="00752853"/>
    <w:rsid w:val="007548BE"/>
    <w:rsid w:val="00755D58"/>
    <w:rsid w:val="007566FF"/>
    <w:rsid w:val="00757AF4"/>
    <w:rsid w:val="00763C83"/>
    <w:rsid w:val="007716AC"/>
    <w:rsid w:val="00773A53"/>
    <w:rsid w:val="00773FB4"/>
    <w:rsid w:val="00774D99"/>
    <w:rsid w:val="00776B4F"/>
    <w:rsid w:val="00780789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42F9"/>
    <w:rsid w:val="007A4799"/>
    <w:rsid w:val="007A49F2"/>
    <w:rsid w:val="007A4F37"/>
    <w:rsid w:val="007A5A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693F"/>
    <w:rsid w:val="00800FA3"/>
    <w:rsid w:val="00801C2F"/>
    <w:rsid w:val="00805EFD"/>
    <w:rsid w:val="0081033B"/>
    <w:rsid w:val="00811DE8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400DE"/>
    <w:rsid w:val="0084325B"/>
    <w:rsid w:val="00846389"/>
    <w:rsid w:val="00851216"/>
    <w:rsid w:val="00854050"/>
    <w:rsid w:val="0085435C"/>
    <w:rsid w:val="00854B2D"/>
    <w:rsid w:val="008705A8"/>
    <w:rsid w:val="00870EE2"/>
    <w:rsid w:val="00873593"/>
    <w:rsid w:val="008736BD"/>
    <w:rsid w:val="00874880"/>
    <w:rsid w:val="00880B6B"/>
    <w:rsid w:val="00882D67"/>
    <w:rsid w:val="00886088"/>
    <w:rsid w:val="008944E0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4138"/>
    <w:rsid w:val="008B6E71"/>
    <w:rsid w:val="008C0902"/>
    <w:rsid w:val="008C0FC9"/>
    <w:rsid w:val="008D124D"/>
    <w:rsid w:val="008E0D76"/>
    <w:rsid w:val="008E104E"/>
    <w:rsid w:val="008E7E5E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42822"/>
    <w:rsid w:val="00942EF4"/>
    <w:rsid w:val="00943B3E"/>
    <w:rsid w:val="00944CCD"/>
    <w:rsid w:val="00951128"/>
    <w:rsid w:val="00951C1C"/>
    <w:rsid w:val="00954ABB"/>
    <w:rsid w:val="00955AB8"/>
    <w:rsid w:val="00960303"/>
    <w:rsid w:val="009711F9"/>
    <w:rsid w:val="009730E3"/>
    <w:rsid w:val="00974F1B"/>
    <w:rsid w:val="009819E4"/>
    <w:rsid w:val="00981E15"/>
    <w:rsid w:val="00981E45"/>
    <w:rsid w:val="00985774"/>
    <w:rsid w:val="00987104"/>
    <w:rsid w:val="00987889"/>
    <w:rsid w:val="00990726"/>
    <w:rsid w:val="009914F4"/>
    <w:rsid w:val="00991AB7"/>
    <w:rsid w:val="00993889"/>
    <w:rsid w:val="00997194"/>
    <w:rsid w:val="009A007A"/>
    <w:rsid w:val="009A3420"/>
    <w:rsid w:val="009A414E"/>
    <w:rsid w:val="009A74A1"/>
    <w:rsid w:val="009B5329"/>
    <w:rsid w:val="009B77F4"/>
    <w:rsid w:val="009C1993"/>
    <w:rsid w:val="009C3646"/>
    <w:rsid w:val="009C57F9"/>
    <w:rsid w:val="009C7578"/>
    <w:rsid w:val="009D0153"/>
    <w:rsid w:val="009D1BDD"/>
    <w:rsid w:val="009D469B"/>
    <w:rsid w:val="009D4D20"/>
    <w:rsid w:val="009D5B9A"/>
    <w:rsid w:val="009D7C80"/>
    <w:rsid w:val="009E349D"/>
    <w:rsid w:val="009F13DD"/>
    <w:rsid w:val="009F25B0"/>
    <w:rsid w:val="009F5E0C"/>
    <w:rsid w:val="009F642C"/>
    <w:rsid w:val="00A04E27"/>
    <w:rsid w:val="00A05A1F"/>
    <w:rsid w:val="00A078EC"/>
    <w:rsid w:val="00A07945"/>
    <w:rsid w:val="00A125B9"/>
    <w:rsid w:val="00A155F4"/>
    <w:rsid w:val="00A21D1C"/>
    <w:rsid w:val="00A23D3C"/>
    <w:rsid w:val="00A24CBC"/>
    <w:rsid w:val="00A24FE0"/>
    <w:rsid w:val="00A25014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1DDE"/>
    <w:rsid w:val="00A7404A"/>
    <w:rsid w:val="00A747DB"/>
    <w:rsid w:val="00A76891"/>
    <w:rsid w:val="00A77D04"/>
    <w:rsid w:val="00A8131D"/>
    <w:rsid w:val="00A83203"/>
    <w:rsid w:val="00A842BF"/>
    <w:rsid w:val="00A849BA"/>
    <w:rsid w:val="00A91473"/>
    <w:rsid w:val="00AB380B"/>
    <w:rsid w:val="00AC0E9B"/>
    <w:rsid w:val="00AC1AAE"/>
    <w:rsid w:val="00AC1F7B"/>
    <w:rsid w:val="00AC337E"/>
    <w:rsid w:val="00AC3F6A"/>
    <w:rsid w:val="00AC59ED"/>
    <w:rsid w:val="00AC5E85"/>
    <w:rsid w:val="00AD1E46"/>
    <w:rsid w:val="00AD3808"/>
    <w:rsid w:val="00AD4020"/>
    <w:rsid w:val="00AD570C"/>
    <w:rsid w:val="00AD73C7"/>
    <w:rsid w:val="00AD7E50"/>
    <w:rsid w:val="00AE0F3C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21870"/>
    <w:rsid w:val="00B21954"/>
    <w:rsid w:val="00B227DE"/>
    <w:rsid w:val="00B24C94"/>
    <w:rsid w:val="00B273F4"/>
    <w:rsid w:val="00B3032E"/>
    <w:rsid w:val="00B31BF7"/>
    <w:rsid w:val="00B349B5"/>
    <w:rsid w:val="00B41259"/>
    <w:rsid w:val="00B431D6"/>
    <w:rsid w:val="00B45AF2"/>
    <w:rsid w:val="00B46129"/>
    <w:rsid w:val="00B47BE1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241D"/>
    <w:rsid w:val="00B8430C"/>
    <w:rsid w:val="00B85919"/>
    <w:rsid w:val="00B867B1"/>
    <w:rsid w:val="00B91B4C"/>
    <w:rsid w:val="00B93D2B"/>
    <w:rsid w:val="00B9442B"/>
    <w:rsid w:val="00B979CE"/>
    <w:rsid w:val="00BA06D1"/>
    <w:rsid w:val="00BA3053"/>
    <w:rsid w:val="00BA5DC7"/>
    <w:rsid w:val="00BA6058"/>
    <w:rsid w:val="00BA666B"/>
    <w:rsid w:val="00BA6975"/>
    <w:rsid w:val="00BB1908"/>
    <w:rsid w:val="00BB4584"/>
    <w:rsid w:val="00BC0175"/>
    <w:rsid w:val="00BC150C"/>
    <w:rsid w:val="00BC5176"/>
    <w:rsid w:val="00BC5782"/>
    <w:rsid w:val="00BD491C"/>
    <w:rsid w:val="00BD4F89"/>
    <w:rsid w:val="00BD658C"/>
    <w:rsid w:val="00BD6E4D"/>
    <w:rsid w:val="00BF14E5"/>
    <w:rsid w:val="00BF5E49"/>
    <w:rsid w:val="00BF665D"/>
    <w:rsid w:val="00BF7A2A"/>
    <w:rsid w:val="00C009F2"/>
    <w:rsid w:val="00C027E8"/>
    <w:rsid w:val="00C02EAE"/>
    <w:rsid w:val="00C0361B"/>
    <w:rsid w:val="00C03CF2"/>
    <w:rsid w:val="00C07202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4E0A"/>
    <w:rsid w:val="00C74BF2"/>
    <w:rsid w:val="00C75ECF"/>
    <w:rsid w:val="00C81AD2"/>
    <w:rsid w:val="00C8551D"/>
    <w:rsid w:val="00C878B4"/>
    <w:rsid w:val="00C90296"/>
    <w:rsid w:val="00C95593"/>
    <w:rsid w:val="00C9631A"/>
    <w:rsid w:val="00CA28E3"/>
    <w:rsid w:val="00CA4C22"/>
    <w:rsid w:val="00CA6F80"/>
    <w:rsid w:val="00CA79B7"/>
    <w:rsid w:val="00CB6A60"/>
    <w:rsid w:val="00CC4F64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10C73"/>
    <w:rsid w:val="00D1478E"/>
    <w:rsid w:val="00D14D52"/>
    <w:rsid w:val="00D16F98"/>
    <w:rsid w:val="00D20622"/>
    <w:rsid w:val="00D231C6"/>
    <w:rsid w:val="00D235F2"/>
    <w:rsid w:val="00D261B9"/>
    <w:rsid w:val="00D276E3"/>
    <w:rsid w:val="00D27FEF"/>
    <w:rsid w:val="00D30352"/>
    <w:rsid w:val="00D33936"/>
    <w:rsid w:val="00D350EC"/>
    <w:rsid w:val="00D35649"/>
    <w:rsid w:val="00D35789"/>
    <w:rsid w:val="00D4041E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5B56"/>
    <w:rsid w:val="00D65D45"/>
    <w:rsid w:val="00D72DB9"/>
    <w:rsid w:val="00D73554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B24B7"/>
    <w:rsid w:val="00DC0068"/>
    <w:rsid w:val="00DC015D"/>
    <w:rsid w:val="00DC0E3D"/>
    <w:rsid w:val="00DC2BB2"/>
    <w:rsid w:val="00DC52BD"/>
    <w:rsid w:val="00DD016F"/>
    <w:rsid w:val="00DD42D5"/>
    <w:rsid w:val="00DD4F16"/>
    <w:rsid w:val="00DD50A3"/>
    <w:rsid w:val="00DD5D83"/>
    <w:rsid w:val="00DE0F57"/>
    <w:rsid w:val="00DE3F3D"/>
    <w:rsid w:val="00DE5246"/>
    <w:rsid w:val="00DF00FF"/>
    <w:rsid w:val="00DF4E70"/>
    <w:rsid w:val="00DF7571"/>
    <w:rsid w:val="00E00945"/>
    <w:rsid w:val="00E03BBA"/>
    <w:rsid w:val="00E04F2E"/>
    <w:rsid w:val="00E0625A"/>
    <w:rsid w:val="00E07956"/>
    <w:rsid w:val="00E07F4D"/>
    <w:rsid w:val="00E10A74"/>
    <w:rsid w:val="00E12EA0"/>
    <w:rsid w:val="00E17A91"/>
    <w:rsid w:val="00E22CD2"/>
    <w:rsid w:val="00E22FBE"/>
    <w:rsid w:val="00E243FF"/>
    <w:rsid w:val="00E24E77"/>
    <w:rsid w:val="00E25AEB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7580"/>
    <w:rsid w:val="00E911AA"/>
    <w:rsid w:val="00E922B5"/>
    <w:rsid w:val="00E94C81"/>
    <w:rsid w:val="00E9532B"/>
    <w:rsid w:val="00E97D28"/>
    <w:rsid w:val="00EA2C1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5C7E"/>
    <w:rsid w:val="00EE20B8"/>
    <w:rsid w:val="00EF09AB"/>
    <w:rsid w:val="00EF18B2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248D8"/>
    <w:rsid w:val="00F25AED"/>
    <w:rsid w:val="00F26858"/>
    <w:rsid w:val="00F33929"/>
    <w:rsid w:val="00F33B9B"/>
    <w:rsid w:val="00F3414F"/>
    <w:rsid w:val="00F3506A"/>
    <w:rsid w:val="00F40BC8"/>
    <w:rsid w:val="00F41FCF"/>
    <w:rsid w:val="00F424A1"/>
    <w:rsid w:val="00F437D9"/>
    <w:rsid w:val="00F44608"/>
    <w:rsid w:val="00F4571C"/>
    <w:rsid w:val="00F53DEC"/>
    <w:rsid w:val="00F545C7"/>
    <w:rsid w:val="00F5798F"/>
    <w:rsid w:val="00F62DC3"/>
    <w:rsid w:val="00F657FA"/>
    <w:rsid w:val="00F6655D"/>
    <w:rsid w:val="00F665EC"/>
    <w:rsid w:val="00F677E5"/>
    <w:rsid w:val="00F733D0"/>
    <w:rsid w:val="00F7533B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3615"/>
    <w:rsid w:val="00FC67A5"/>
    <w:rsid w:val="00FC7208"/>
    <w:rsid w:val="00FD0CE0"/>
    <w:rsid w:val="00FD251B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BBC83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323&amp;dst=100003%2C-1&amp;date=01.10.2021" TargetMode="External"/><Relationship Id="rId13" Type="http://schemas.openxmlformats.org/officeDocument/2006/relationships/hyperlink" Target="https://login.consultant.ru/link/?req=doc&amp;base=PBI&amp;n=290952&amp;dst=100004&amp;date=01.10.2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C4DEECB559882E008FAEF10987B10A2D5FD7E3A1AF2A670F500C10DA2DDB36851BB7C3A66AFB19D8EB28F3170162E7E70260DE345ACCCq6O0H" TargetMode="External"/><Relationship Id="rId12" Type="http://schemas.openxmlformats.org/officeDocument/2006/relationships/hyperlink" Target="consultantplus://offline/ref=551E0DCFBA66B617AC9EB8FC99E886C037E693A3709EA0941C41F610D0F00B4AB6DBC4AD6EDF7086FD75576C15AB74B49103F964D338A88511a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KSOJ008&amp;n=45825&amp;dst=100003&amp;date=01.10.202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AB54F3D0BF31DF350FD040A9E9D7A608080540D0C9AE72B19CA18DF170A9C121707767CA695504E121876D1778FAF915264EF6B891B9E51B9C50Fc3Q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1C66A779CAA81655F242EDB26ED159211780F8F48AC919A9653215386E4B410D8CD8D4BF91341E76C53C5DE4F65FB5020671CCDC6E076411E8C605CU5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14</cp:revision>
  <dcterms:created xsi:type="dcterms:W3CDTF">2021-09-27T05:13:00Z</dcterms:created>
  <dcterms:modified xsi:type="dcterms:W3CDTF">2021-10-04T09:54:00Z</dcterms:modified>
</cp:coreProperties>
</file>