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5A9C" w14:textId="1DCFBD02" w:rsidR="006D406C" w:rsidRPr="004E417F" w:rsidRDefault="00EE100F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 w:rsidRPr="004E417F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Конкурс «Юрист-профессионал» проходит на территории города Нижнего Новгорода и Нижегородской области в октябре – декабре текущего года. </w:t>
      </w:r>
      <w:r w:rsidR="00925626" w:rsidRPr="004E417F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>Конкурс</w:t>
      </w:r>
      <w:r w:rsidRPr="004E417F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 проводит компани</w:t>
      </w:r>
      <w:r w:rsidR="00925626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>я</w:t>
      </w:r>
      <w:r w:rsidRPr="004E417F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 «АПИ» при поддержке </w:t>
      </w:r>
      <w:hyperlink r:id="rId7" w:history="1">
        <w:r w:rsidRPr="004E417F">
          <w:rPr>
            <w:rFonts w:ascii="Verdana" w:eastAsia="Times New Roman" w:hAnsi="Verdana" w:cs="Tahoma"/>
            <w:b/>
            <w:color w:val="000000" w:themeColor="text1"/>
            <w:sz w:val="20"/>
            <w:szCs w:val="20"/>
            <w:lang w:eastAsia="ru-RU"/>
          </w:rPr>
          <w:t xml:space="preserve">Законодательного Собрания </w:t>
        </w:r>
      </w:hyperlink>
      <w:r w:rsidR="00925626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Нижегородской области </w:t>
      </w:r>
      <w:r w:rsidRPr="004E417F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и </w:t>
      </w:r>
      <w:r w:rsidR="0063222C" w:rsidRPr="004E417F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>Ассоциации юристов России.</w:t>
      </w:r>
    </w:p>
    <w:p w14:paraId="0D720C22" w14:textId="77777777" w:rsidR="006D406C" w:rsidRPr="004E417F" w:rsidRDefault="006D406C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14:paraId="6B4838AF" w14:textId="77777777" w:rsidR="006D406C" w:rsidRDefault="00EE100F" w:rsidP="00925626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ЦЕЛИ КОНКУРСА </w:t>
      </w:r>
    </w:p>
    <w:p w14:paraId="4CB38497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Повышение профессионального уровня юристов. </w:t>
      </w:r>
    </w:p>
    <w:p w14:paraId="1DF267CE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Формирование рынка юридических услуг в зависимости от квалификации юристов. </w:t>
      </w:r>
    </w:p>
    <w:p w14:paraId="7785003B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Создание среды для профессионального общения юристов региона. </w:t>
      </w:r>
    </w:p>
    <w:p w14:paraId="4466D2B1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Формирование правовой культуры. </w:t>
      </w:r>
    </w:p>
    <w:p w14:paraId="37ADA27F" w14:textId="77777777" w:rsidR="006D406C" w:rsidRDefault="006D406C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14:paraId="1B3FC5F2" w14:textId="77777777" w:rsidR="006D406C" w:rsidRDefault="00EE100F" w:rsidP="00925626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>УЧАСТНИКИ КОНКУРСА</w:t>
      </w: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val="en-US" w:eastAsia="ru-RU"/>
        </w:rPr>
        <w:t xml:space="preserve"> </w:t>
      </w:r>
    </w:p>
    <w:p w14:paraId="7899864A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Конкурсанты – физические лица, профессионально занимающиеся деятельностью в области юриспруденции. </w:t>
      </w:r>
    </w:p>
    <w:p w14:paraId="34C1B99F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Участниками конкурса могут быть исключительно жители Нижнего Новгорода и Нижегородской области. </w:t>
      </w:r>
    </w:p>
    <w:p w14:paraId="06FAE29B" w14:textId="77777777" w:rsidR="006D406C" w:rsidRDefault="006D406C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14:paraId="61D3FF9E" w14:textId="77777777" w:rsidR="006D406C" w:rsidRDefault="00EE100F" w:rsidP="00925626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>СПОНСОРЫ</w:t>
      </w: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val="en-US" w:eastAsia="ru-RU"/>
        </w:rPr>
        <w:t xml:space="preserve"> </w:t>
      </w:r>
    </w:p>
    <w:p w14:paraId="1D0229CA" w14:textId="51E0D5B2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Спонсоры – организации и физические лица, предоставляющие для награждения участников конкурса подарки, ценные призы или оказывающие иную помощь в проведении</w:t>
      </w:r>
      <w:r w:rsidR="00F80390" w:rsidRP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конкурса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. </w:t>
      </w:r>
    </w:p>
    <w:p w14:paraId="7709F89B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Форма участия спонсора определяется по согласованию с организационным комитетом конкурса. </w:t>
      </w:r>
    </w:p>
    <w:p w14:paraId="5493446C" w14:textId="77777777" w:rsidR="006D406C" w:rsidRDefault="006D406C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14:paraId="30B4D5A7" w14:textId="77777777" w:rsidR="006D406C" w:rsidRDefault="00EE100F" w:rsidP="00925626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ОРГАНИЗАЦИОННЫЙ КОМИТЕТ КОНКУРСА </w:t>
      </w:r>
    </w:p>
    <w:p w14:paraId="24752928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Организационный комитет конкурса (далее – оргкомитет) создается на базе регионального информационного центра Общероссийской Сети КонсультантПлюс – Агентства Правовой Информации. </w:t>
      </w:r>
    </w:p>
    <w:p w14:paraId="3DB8B3EE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Состав оргкомитета: </w:t>
      </w:r>
    </w:p>
    <w:p w14:paraId="0DE9413E" w14:textId="51C0BFCF" w:rsidR="006D406C" w:rsidRDefault="00AB2C11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1</w:t>
      </w:r>
      <w:r w:rsidR="00EE100F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) Маклагина М.А.; </w:t>
      </w:r>
    </w:p>
    <w:p w14:paraId="4878ACFB" w14:textId="0EE8C82E" w:rsidR="006D406C" w:rsidRDefault="00AB2C11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2</w:t>
      </w:r>
      <w:r w:rsidR="00EE100F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) </w:t>
      </w:r>
      <w:r w:rsidR="005B24B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Герасимова А.Г</w:t>
      </w:r>
      <w:r w:rsidR="009106D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.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;</w:t>
      </w:r>
    </w:p>
    <w:p w14:paraId="135435DA" w14:textId="752CC64F" w:rsidR="00AB2C11" w:rsidRDefault="00AB2C11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3) Мишина Е. И.</w:t>
      </w:r>
    </w:p>
    <w:p w14:paraId="589101A2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Оргкомитет является высшим органом конкурса. В его компетенцию входит решение следующих вопросов: </w:t>
      </w:r>
    </w:p>
    <w:p w14:paraId="4DF885A2" w14:textId="1B1FA404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1) определение приоритетных целей конкурса, утверждение планов работы по организации и проведению</w:t>
      </w:r>
      <w:r w:rsidR="00F80390" w:rsidRP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конкурса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, утверждение финансового плана конкурса и, в случае необходимости, внесение в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этот план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изменений; </w:t>
      </w:r>
    </w:p>
    <w:p w14:paraId="522B7343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2) формирование состава жюри конкурса в соответствии с настоящим Положением; </w:t>
      </w:r>
    </w:p>
    <w:p w14:paraId="67F1C241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3) избрание председателя оргкомитета; </w:t>
      </w:r>
    </w:p>
    <w:p w14:paraId="40B62D8D" w14:textId="72085915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4)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осуществление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контрол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я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за деятельностью председателя, утверждение его отчета; </w:t>
      </w:r>
    </w:p>
    <w:p w14:paraId="27FE5051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5) утверждение настоящего Положения и внесение в него изменений. </w:t>
      </w:r>
    </w:p>
    <w:p w14:paraId="625C01F3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Собрания оргкомитета проводятся по мере необходимости по требованию одного из его членов. </w:t>
      </w:r>
    </w:p>
    <w:p w14:paraId="7EC3AEE6" w14:textId="6D669F29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Собрание оргкомитета правомочно, если на нем присутствует не менее двух его членов (при условии, что остальные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члены оргкомитета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были должным образом уведомлены о месте и времени проведения собрания). Решение принимается простым большинством голосов. Каждый из членов имеет один голос. </w:t>
      </w:r>
    </w:p>
    <w:p w14:paraId="3419B5C6" w14:textId="0F8A9AA9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Голосование членов оргкомитета по всем вопросам, входящим в их компетенцию, может проводиться методом письменного опроса. </w:t>
      </w:r>
    </w:p>
    <w:p w14:paraId="595F4F76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Сроки и форма проведения собраний оргкомитета определяются его председателем. </w:t>
      </w:r>
    </w:p>
    <w:p w14:paraId="3878363D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Председатель оргкомитета осуществляет следующие функции: </w:t>
      </w:r>
    </w:p>
    <w:p w14:paraId="76C589DD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1) руководит работой оргкомитета; </w:t>
      </w:r>
    </w:p>
    <w:p w14:paraId="1346DCF9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2) представляет на всех уровнях интересы конкурса; </w:t>
      </w:r>
    </w:p>
    <w:p w14:paraId="2097EF56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3) председательствует на заседаниях оргкомитета; </w:t>
      </w:r>
    </w:p>
    <w:p w14:paraId="7FC57687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4) представляет оргкомитету кандидатуры для включения в состав жюри конкурса; </w:t>
      </w:r>
    </w:p>
    <w:p w14:paraId="55611366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5) заключает договоры на проведение работ, оказание услуг, получение инвестиций, необходимых для проведения конкурса. </w:t>
      </w:r>
    </w:p>
    <w:p w14:paraId="083221BA" w14:textId="77777777" w:rsidR="006D406C" w:rsidRDefault="006D406C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14:paraId="06447EBE" w14:textId="77777777" w:rsidR="006D406C" w:rsidRDefault="00EE100F" w:rsidP="00925626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lastRenderedPageBreak/>
        <w:t xml:space="preserve">ЖЮРИ КОНКУРСА </w:t>
      </w:r>
    </w:p>
    <w:p w14:paraId="0CBEEBE9" w14:textId="55C38388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Оргкомитет формирует жюри конкурса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(далее – жюри)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из числа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специалистов,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компетентных в области права. </w:t>
      </w:r>
    </w:p>
    <w:p w14:paraId="136CF58E" w14:textId="4B528AA0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Членами жюри могут быть: </w:t>
      </w:r>
    </w:p>
    <w:p w14:paraId="56150CFF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1) представители органов судебной власти; </w:t>
      </w:r>
    </w:p>
    <w:p w14:paraId="00A06643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2) руководители юридических отделов органов власти и управления; </w:t>
      </w:r>
    </w:p>
    <w:p w14:paraId="247FC0BA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3) представители юридических консультаций и адвокатских бюро; </w:t>
      </w:r>
    </w:p>
    <w:p w14:paraId="541175BD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4) преподаватели вузов, преподающие предметы, связанные с правом; </w:t>
      </w:r>
    </w:p>
    <w:p w14:paraId="3CDEB4A8" w14:textId="77777777" w:rsidR="006D406C" w:rsidRDefault="00EE100F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5) представители других организаций, по роду своей деятельности занимающиеся вопросами права. </w:t>
      </w:r>
    </w:p>
    <w:p w14:paraId="46C55CDC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Члены жюри предоставляют для формирования вопросов конкурса вопросы актуального характера в количестве, установленном оргкомитетом. </w:t>
      </w:r>
    </w:p>
    <w:p w14:paraId="1C8836DF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За корректность поставленных вопросов и правильность оценки ответов члены жюри несут персональную ответственность. </w:t>
      </w:r>
    </w:p>
    <w:p w14:paraId="30ADBF69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Деятельность членов жюри регламентируется настоящим Положением. </w:t>
      </w:r>
    </w:p>
    <w:p w14:paraId="1494F40B" w14:textId="77777777" w:rsidR="006D406C" w:rsidRDefault="006D406C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14:paraId="26D5B1DB" w14:textId="4E912049" w:rsidR="00477DB2" w:rsidRPr="00477DB2" w:rsidRDefault="00EE100F" w:rsidP="00925626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РЕГЛАМЕНТ ПРОВЕДЕНИЯ КОНКУРСА </w:t>
      </w:r>
    </w:p>
    <w:p w14:paraId="4DA24B24" w14:textId="60AC7735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Для официального участия в конкурсе необходимо в период</w:t>
      </w:r>
      <w:r w:rsid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, установленный условиями участия,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зарегистрироваться в Личном кабинете</w:t>
      </w:r>
      <w:r w:rsid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участника конкурса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на сайте </w:t>
      </w:r>
      <w:hyperlink r:id="rId8" w:history="1">
        <w:r w:rsidR="00477DB2" w:rsidRPr="00536B41">
          <w:rPr>
            <w:rStyle w:val="a3"/>
            <w:rFonts w:ascii="Verdana" w:eastAsia="Times New Roman" w:hAnsi="Verdana" w:cs="Tahoma"/>
            <w:sz w:val="20"/>
            <w:szCs w:val="20"/>
            <w:lang w:eastAsia="ru-RU"/>
          </w:rPr>
          <w:t>www.api.nnov.ru</w:t>
        </w:r>
      </w:hyperlink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, скачать вопросы</w:t>
      </w:r>
      <w:r>
        <w:t xml:space="preserve">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и</w:t>
      </w:r>
      <w:r w:rsid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отправить ответы. Для соблюдения анонимности при </w:t>
      </w:r>
      <w:r w:rsid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проверке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ответов</w:t>
      </w:r>
      <w:r w:rsid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участнику конкурса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присваивается индивидуальный регистрационный номер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, под которым он фигурирует далее</w:t>
      </w:r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r w:rsidR="00F80390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вплоть </w:t>
      </w:r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до награждения.</w:t>
      </w:r>
    </w:p>
    <w:p w14:paraId="66297214" w14:textId="74F5B02B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Ответы на конкурсные задания принимаются в электронном виде в Личном кабинете 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участника конкурса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в 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сроки,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установленные 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Правилами проведения конкурса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.</w:t>
      </w:r>
    </w:p>
    <w:p w14:paraId="078456E5" w14:textId="0BD16AE9" w:rsidR="00477DB2" w:rsidRDefault="00477DB2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Со сроками проведения и условиями участия в конкурсе 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можно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ознакомит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ь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ся на странице </w:t>
      </w:r>
      <w:hyperlink r:id="rId9" w:history="1">
        <w:r w:rsidRPr="00536B41">
          <w:rPr>
            <w:rStyle w:val="a3"/>
            <w:rFonts w:ascii="Verdana" w:eastAsia="Times New Roman" w:hAnsi="Verdana" w:cs="Tahoma"/>
            <w:sz w:val="20"/>
            <w:szCs w:val="20"/>
            <w:lang w:eastAsia="ru-RU"/>
          </w:rPr>
          <w:t>https://api.nnov.ru/contests/jurp/</w:t>
        </w:r>
      </w:hyperlink>
      <w:r w:rsidR="004E417F" w:rsidRPr="004E417F">
        <w:rPr>
          <w:rStyle w:val="a3"/>
          <w:rFonts w:ascii="Verdana" w:eastAsia="Times New Roman" w:hAnsi="Verdana" w:cs="Tahoma"/>
          <w:color w:val="auto"/>
          <w:sz w:val="20"/>
          <w:szCs w:val="20"/>
          <w:u w:val="none"/>
          <w:lang w:eastAsia="ru-RU"/>
        </w:rPr>
        <w:t>.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14:paraId="44328833" w14:textId="3BED513A" w:rsidR="008273F9" w:rsidRDefault="008273F9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Требования к оформлению ответов на вопросы конкурса «Юрист-профессионал</w:t>
      </w:r>
      <w:r w:rsidR="0063222C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»</w:t>
      </w:r>
      <w:r w:rsidR="004E417F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: </w:t>
      </w:r>
    </w:p>
    <w:p w14:paraId="17530736" w14:textId="08BBF1B1" w:rsidR="008273F9" w:rsidRPr="008273F9" w:rsidRDefault="004E417F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1) о</w:t>
      </w:r>
      <w:r w:rsidR="008273F9"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твет на каждый вопрос должен быть оформлен в виде отдельного документа в формате Word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;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14:paraId="6748586A" w14:textId="3A647716" w:rsidR="008273F9" w:rsidRPr="008273F9" w:rsidRDefault="004E417F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2) н</w:t>
      </w:r>
      <w:r w:rsidR="008273F9"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азвание документа должно содержать номер вопроса</w:t>
      </w:r>
      <w:r w:rsidR="00CC4E3B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;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14:paraId="5D74C461" w14:textId="36AE0E58" w:rsidR="008273F9" w:rsidRPr="008273F9" w:rsidRDefault="004E417F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3) д</w:t>
      </w:r>
      <w:r w:rsidR="008273F9"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окумент должен начинаться с вопроса, на который дается ответ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;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14:paraId="02F3C928" w14:textId="25F7E586" w:rsidR="006D406C" w:rsidRDefault="004E417F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4) т</w:t>
      </w:r>
      <w:r w:rsidR="008273F9" w:rsidRP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ехнические требования: шрифт Times New Roman 12, один интервал, поля не менее 2 см с каждой стороны.</w:t>
      </w:r>
      <w:r w:rsidR="008273F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14:paraId="5D78BC40" w14:textId="3B394808" w:rsidR="006D406C" w:rsidRDefault="00EE100F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6.</w:t>
      </w:r>
      <w:r w:rsidR="004E417F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5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.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ab/>
        <w:t>Каждый ответ оценивается жюри анонимно по 10-балльной шкале.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14:paraId="1F8D27DC" w14:textId="3E6D38CE" w:rsidR="00CC4E3B" w:rsidRDefault="00CC4E3B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6.7. Организатор оставляет за собой право вводить дополнительные номинации.</w:t>
      </w:r>
    </w:p>
    <w:p w14:paraId="1477C2CC" w14:textId="77777777" w:rsidR="006D406C" w:rsidRDefault="006D406C" w:rsidP="00925626">
      <w:pPr>
        <w:pStyle w:val="a4"/>
        <w:shd w:val="clear" w:color="auto" w:fill="FCFCFC"/>
        <w:spacing w:after="0" w:line="240" w:lineRule="auto"/>
        <w:ind w:left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14:paraId="5178C547" w14:textId="77777777" w:rsidR="006D406C" w:rsidRDefault="00EE100F" w:rsidP="00925626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ОПРЕДЕЛЕНИЕ И НАГРАЖДЕНИЕ ПОБЕДИТЕЛЕЙ КОНКУРСА </w:t>
      </w:r>
    </w:p>
    <w:p w14:paraId="0CE5C3A4" w14:textId="5E7C382D" w:rsidR="008273F9" w:rsidRDefault="008273F9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Оценка ответов на вопросы конкурса апелляции не подлежит.</w:t>
      </w:r>
    </w:p>
    <w:p w14:paraId="0EE62757" w14:textId="2AEB4E4A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Победител</w:t>
      </w:r>
      <w:r w:rsidR="00A4737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ем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конкурса считается участник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, набравший максимальную сумму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баллов. При совпадении количества набранных баллов победител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я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определяет 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п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редседател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ь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жюри 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посредством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повторной проверк</w:t>
      </w:r>
      <w:r w:rsidR="0077150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и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ответов на вопросы конкурсного задания. </w:t>
      </w:r>
    </w:p>
    <w:p w14:paraId="2E7FF8F1" w14:textId="4E691F0F" w:rsidR="00EE100F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Победител</w:t>
      </w:r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ем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в номинаци</w:t>
      </w:r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и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считается участник, получивший оценку «Лучший ответ»</w:t>
      </w:r>
      <w:r w:rsidR="00440DE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. В случае если данную оценку получает ответ победителя конкурса, победителем в номинации становится участник, занявший в ней второе место.</w:t>
      </w:r>
    </w:p>
    <w:p w14:paraId="7E7E0233" w14:textId="0F346E2A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Номинант</w:t>
      </w:r>
      <w:r w:rsidR="00440DE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конкурса </w:t>
      </w:r>
      <w:r w:rsidR="004E417F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–</w:t>
      </w:r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участник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, набравши</w:t>
      </w:r>
      <w:r w:rsidR="00477DB2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й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максимальную сумму баллов после победител</w:t>
      </w:r>
      <w:r w:rsidR="00440DE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я конкурса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. Номинанты награждаются памятными дипломами и сувенирами.</w:t>
      </w:r>
      <w:r w:rsidR="00440DE6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Победителю в номинации звание «номинант» не присуждается.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14:paraId="432757C3" w14:textId="202748D2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Финалистом конкурса считается лицо, оформившее заявку на участие и сдавшее конкурсное задание в соответствии с настоящим регламентом в сроки, установленные Правилами проведения конкурса</w:t>
      </w:r>
      <w:r w:rsidR="004E417F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.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14:paraId="575EA9C8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Информация о конкурсантах, ставших призерами или номинантами (с указанием Ф.И.О., должности, места работы), публикуется в средствах массовой информации. </w:t>
      </w:r>
    </w:p>
    <w:p w14:paraId="65A4449B" w14:textId="77777777" w:rsidR="006D406C" w:rsidRDefault="006D406C" w:rsidP="00925626">
      <w:pPr>
        <w:shd w:val="clear" w:color="auto" w:fill="FCFCFC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14:paraId="69E8DE2D" w14:textId="77777777" w:rsidR="006D406C" w:rsidRDefault="00EE100F" w:rsidP="00925626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ЗАКЛЮЧИТЕЛЬНЫЕ ПОЛОЖЕНИЯ </w:t>
      </w:r>
    </w:p>
    <w:p w14:paraId="25A04575" w14:textId="77777777" w:rsidR="006D406C" w:rsidRDefault="00EE100F" w:rsidP="00925626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Вопросы, не урегулированные настоящим Положением, регулируются оргкомитетом в соответствии с действующим законодательством Российской Федерации. </w:t>
      </w:r>
    </w:p>
    <w:sectPr w:rsidR="006D406C">
      <w:headerReference w:type="default" r:id="rId10"/>
      <w:pgSz w:w="11906" w:h="16838"/>
      <w:pgMar w:top="1134" w:right="850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05AE" w14:textId="77777777" w:rsidR="001D54A5" w:rsidRDefault="001D54A5">
      <w:pPr>
        <w:spacing w:after="0" w:line="240" w:lineRule="auto"/>
      </w:pPr>
      <w:r>
        <w:separator/>
      </w:r>
    </w:p>
  </w:endnote>
  <w:endnote w:type="continuationSeparator" w:id="0">
    <w:p w14:paraId="29927572" w14:textId="77777777" w:rsidR="001D54A5" w:rsidRDefault="001D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3092" w14:textId="77777777" w:rsidR="001D54A5" w:rsidRDefault="001D54A5">
      <w:pPr>
        <w:spacing w:after="0" w:line="240" w:lineRule="auto"/>
      </w:pPr>
      <w:r>
        <w:separator/>
      </w:r>
    </w:p>
  </w:footnote>
  <w:footnote w:type="continuationSeparator" w:id="0">
    <w:p w14:paraId="30D72CC7" w14:textId="77777777" w:rsidR="001D54A5" w:rsidRDefault="001D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AC3A" w14:textId="77777777" w:rsidR="006D406C" w:rsidRDefault="00EE100F">
    <w:pPr>
      <w:pStyle w:val="a5"/>
      <w:ind w:hanging="1701"/>
    </w:pPr>
    <w:r>
      <w:rPr>
        <w:noProof/>
        <w:lang w:eastAsia="ru-RU"/>
      </w:rPr>
      <w:drawing>
        <wp:inline distT="0" distB="0" distL="0" distR="0" wp14:anchorId="0FC860AA" wp14:editId="15310F42">
          <wp:extent cx="5931535" cy="1025525"/>
          <wp:effectExtent l="0" t="0" r="0" b="0"/>
          <wp:docPr id="8" name="Рисунок 8" descr="C:\Users\anna.karlova\Desktop\Untitled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karlova\Desktop\Untitled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6227"/>
    <w:multiLevelType w:val="multilevel"/>
    <w:tmpl w:val="7C5A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C37089"/>
    <w:multiLevelType w:val="hybridMultilevel"/>
    <w:tmpl w:val="30FE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519E9"/>
    <w:multiLevelType w:val="multilevel"/>
    <w:tmpl w:val="7C5A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94060B"/>
    <w:multiLevelType w:val="hybridMultilevel"/>
    <w:tmpl w:val="B64C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C"/>
    <w:rsid w:val="000C448C"/>
    <w:rsid w:val="001D54A5"/>
    <w:rsid w:val="00373712"/>
    <w:rsid w:val="00440DE6"/>
    <w:rsid w:val="00477DB2"/>
    <w:rsid w:val="004E417F"/>
    <w:rsid w:val="005B24B9"/>
    <w:rsid w:val="0063222C"/>
    <w:rsid w:val="006D406C"/>
    <w:rsid w:val="00771506"/>
    <w:rsid w:val="007F05A4"/>
    <w:rsid w:val="008273F9"/>
    <w:rsid w:val="009106D9"/>
    <w:rsid w:val="00915CB2"/>
    <w:rsid w:val="00925626"/>
    <w:rsid w:val="00A47379"/>
    <w:rsid w:val="00AB2C11"/>
    <w:rsid w:val="00C95BC3"/>
    <w:rsid w:val="00CC4E3B"/>
    <w:rsid w:val="00EE100F"/>
    <w:rsid w:val="00F8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4E6808"/>
  <w15:docId w15:val="{F67100BE-295F-49A0-A3E0-E1F2C474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pple-converted-space">
    <w:name w:val="apple-converted-space"/>
    <w:basedOn w:val="a0"/>
  </w:style>
  <w:style w:type="character" w:customStyle="1" w:styleId="1">
    <w:name w:val="Неразрешенное упоминание1"/>
    <w:basedOn w:val="a0"/>
    <w:uiPriority w:val="99"/>
    <w:semiHidden/>
    <w:unhideWhenUsed/>
    <w:rsid w:val="00477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n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i.nnov.ru/contests/jur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954</Words>
  <Characters>5286</Characters>
  <Application>Microsoft Office Word</Application>
  <DocSecurity>0</DocSecurity>
  <Lines>587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Карлова Анна</dc:creator>
  <cp:keywords/>
  <dc:description/>
  <cp:lastModifiedBy>Мишина Елена</cp:lastModifiedBy>
  <cp:revision>3</cp:revision>
  <dcterms:created xsi:type="dcterms:W3CDTF">2021-09-20T09:16:00Z</dcterms:created>
  <dcterms:modified xsi:type="dcterms:W3CDTF">2021-09-20T09:32:00Z</dcterms:modified>
</cp:coreProperties>
</file>